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46EA2922" w14:textId="5BDB2058" w:rsidR="002206C6" w:rsidRPr="002206C6" w:rsidRDefault="002206C6" w:rsidP="002206C6">
      <w:pPr>
        <w:spacing w:after="100" w:afterAutospacing="1"/>
        <w:jc w:val="center"/>
        <w:rPr>
          <w:rFonts w:ascii="Arial" w:hAnsi="Arial" w:cs="Arial"/>
          <w:b/>
          <w:bCs/>
          <w:kern w:val="36"/>
          <w:sz w:val="32"/>
          <w:szCs w:val="32"/>
        </w:rPr>
      </w:pPr>
      <w:proofErr w:type="spellStart"/>
      <w:r w:rsidRPr="002206C6">
        <w:rPr>
          <w:rFonts w:ascii="Arial" w:hAnsi="Arial" w:cs="Arial"/>
          <w:b/>
          <w:bCs/>
          <w:kern w:val="36"/>
          <w:sz w:val="32"/>
          <w:szCs w:val="32"/>
        </w:rPr>
        <w:t>MeyerPro</w:t>
      </w:r>
      <w:proofErr w:type="spellEnd"/>
      <w:r w:rsidRPr="002206C6">
        <w:rPr>
          <w:rFonts w:ascii="Arial" w:hAnsi="Arial" w:cs="Arial"/>
          <w:b/>
          <w:bCs/>
          <w:kern w:val="36"/>
          <w:sz w:val="32"/>
          <w:szCs w:val="32"/>
        </w:rPr>
        <w:t xml:space="preserve"> Delivers</w:t>
      </w:r>
      <w:r>
        <w:rPr>
          <w:rFonts w:ascii="Arial" w:hAnsi="Arial" w:cs="Arial"/>
          <w:b/>
          <w:bCs/>
          <w:kern w:val="36"/>
          <w:sz w:val="32"/>
          <w:szCs w:val="32"/>
        </w:rPr>
        <w:t xml:space="preserve"> a</w:t>
      </w:r>
      <w:r w:rsidR="00B23719">
        <w:rPr>
          <w:rFonts w:ascii="Arial" w:hAnsi="Arial" w:cs="Arial"/>
          <w:b/>
          <w:bCs/>
          <w:kern w:val="36"/>
          <w:sz w:val="32"/>
          <w:szCs w:val="32"/>
        </w:rPr>
        <w:t xml:space="preserve"> Massive</w:t>
      </w:r>
      <w:r w:rsidR="004B2FF1">
        <w:rPr>
          <w:rFonts w:ascii="Arial" w:hAnsi="Arial" w:cs="Arial"/>
          <w:b/>
          <w:bCs/>
          <w:kern w:val="36"/>
          <w:sz w:val="32"/>
          <w:szCs w:val="32"/>
        </w:rPr>
        <w:t>,</w:t>
      </w:r>
      <w:r w:rsidRPr="002206C6">
        <w:rPr>
          <w:rFonts w:ascii="Arial" w:hAnsi="Arial" w:cs="Arial"/>
          <w:b/>
          <w:bCs/>
          <w:kern w:val="36"/>
          <w:sz w:val="32"/>
          <w:szCs w:val="32"/>
        </w:rPr>
        <w:t xml:space="preserve"> Layered LED Production for</w:t>
      </w:r>
      <w:r>
        <w:rPr>
          <w:rFonts w:ascii="Arial" w:hAnsi="Arial" w:cs="Arial"/>
          <w:b/>
          <w:bCs/>
          <w:kern w:val="36"/>
          <w:sz w:val="32"/>
          <w:szCs w:val="32"/>
        </w:rPr>
        <w:br/>
      </w:r>
      <w:r w:rsidRPr="002206C6">
        <w:rPr>
          <w:rFonts w:ascii="Arial" w:hAnsi="Arial" w:cs="Arial"/>
          <w:b/>
          <w:bCs/>
          <w:kern w:val="36"/>
          <w:sz w:val="32"/>
          <w:szCs w:val="32"/>
        </w:rPr>
        <w:t>Microsoft Ignite with ROE Visual</w:t>
      </w:r>
    </w:p>
    <w:p w14:paraId="6334F83E" w14:textId="4412982E" w:rsidR="002206C6" w:rsidRDefault="004473A7" w:rsidP="004A12FC">
      <w:pPr>
        <w:rPr>
          <w:rFonts w:ascii="Arial" w:hAnsi="Arial" w:cs="Arial"/>
          <w:kern w:val="0"/>
          <w:sz w:val="22"/>
        </w:rPr>
      </w:pPr>
      <w:r w:rsidRPr="006A06E3">
        <w:rPr>
          <w:rFonts w:ascii="Arial" w:hAnsi="Arial" w:cs="Arial"/>
          <w:b/>
          <w:bCs/>
          <w:kern w:val="0"/>
          <w:sz w:val="22"/>
        </w:rPr>
        <w:t xml:space="preserve">Chatsworth, </w:t>
      </w:r>
      <w:r w:rsidR="00A46A7B" w:rsidRPr="006A06E3">
        <w:rPr>
          <w:rFonts w:ascii="Arial" w:hAnsi="Arial" w:cs="Arial"/>
          <w:b/>
          <w:bCs/>
          <w:kern w:val="0"/>
          <w:sz w:val="22"/>
        </w:rPr>
        <w:t>USA</w:t>
      </w:r>
      <w:r w:rsidRPr="006A06E3">
        <w:rPr>
          <w:rFonts w:ascii="Arial" w:hAnsi="Arial" w:cs="Arial"/>
          <w:b/>
          <w:bCs/>
          <w:kern w:val="0"/>
          <w:sz w:val="22"/>
        </w:rPr>
        <w:t xml:space="preserve"> (</w:t>
      </w:r>
      <w:r w:rsidR="00E9073B">
        <w:rPr>
          <w:rFonts w:ascii="Arial" w:hAnsi="Arial" w:cs="Arial"/>
          <w:b/>
          <w:bCs/>
          <w:kern w:val="0"/>
          <w:sz w:val="22"/>
        </w:rPr>
        <w:t>March</w:t>
      </w:r>
      <w:r w:rsidR="008F021E">
        <w:rPr>
          <w:rFonts w:ascii="Arial" w:hAnsi="Arial" w:cs="Arial"/>
          <w:b/>
          <w:bCs/>
          <w:kern w:val="0"/>
          <w:sz w:val="22"/>
        </w:rPr>
        <w:t xml:space="preserve"> </w:t>
      </w:r>
      <w:r w:rsidRPr="006A06E3">
        <w:rPr>
          <w:rFonts w:ascii="Arial" w:hAnsi="Arial" w:cs="Arial"/>
          <w:b/>
          <w:bCs/>
          <w:kern w:val="0"/>
          <w:sz w:val="22"/>
        </w:rPr>
        <w:t>202</w:t>
      </w:r>
      <w:r w:rsidR="00497FBE" w:rsidRPr="006A06E3">
        <w:rPr>
          <w:rFonts w:ascii="Arial" w:hAnsi="Arial" w:cs="Arial"/>
          <w:b/>
          <w:bCs/>
          <w:kern w:val="0"/>
          <w:sz w:val="22"/>
        </w:rPr>
        <w:t>6</w:t>
      </w:r>
      <w:r w:rsidRPr="006A06E3">
        <w:rPr>
          <w:rFonts w:ascii="Arial" w:hAnsi="Arial" w:cs="Arial"/>
          <w:b/>
          <w:bCs/>
          <w:kern w:val="0"/>
          <w:sz w:val="22"/>
        </w:rPr>
        <w:t>)</w:t>
      </w:r>
      <w:r w:rsidRPr="006A06E3">
        <w:rPr>
          <w:rFonts w:ascii="Arial" w:hAnsi="Arial" w:cs="Arial"/>
          <w:kern w:val="0"/>
          <w:sz w:val="22"/>
        </w:rPr>
        <w:t xml:space="preserve"> – </w:t>
      </w:r>
      <w:proofErr w:type="spellStart"/>
      <w:r w:rsidR="004A12FC" w:rsidRPr="004A12FC">
        <w:rPr>
          <w:rFonts w:ascii="Arial" w:hAnsi="Arial" w:cs="Arial"/>
          <w:kern w:val="0"/>
          <w:sz w:val="22"/>
        </w:rPr>
        <w:t>MeyerPro</w:t>
      </w:r>
      <w:proofErr w:type="spellEnd"/>
      <w:r w:rsidR="004A12FC" w:rsidRPr="004A12FC">
        <w:rPr>
          <w:rFonts w:ascii="Arial" w:hAnsi="Arial" w:cs="Arial"/>
          <w:kern w:val="0"/>
          <w:sz w:val="22"/>
        </w:rPr>
        <w:t xml:space="preserve"> demonstrated its large-scale production capabilities at Microsoft Ignite 2025, delivering a comprehensive </w:t>
      </w:r>
      <w:r w:rsidR="00896A7C">
        <w:rPr>
          <w:rFonts w:ascii="Arial" w:hAnsi="Arial" w:cs="Arial"/>
          <w:kern w:val="0"/>
          <w:sz w:val="22"/>
        </w:rPr>
        <w:t>setup for the keynote event,</w:t>
      </w:r>
      <w:r w:rsidR="004A12FC" w:rsidRPr="004A12FC">
        <w:rPr>
          <w:rFonts w:ascii="Arial" w:hAnsi="Arial" w:cs="Arial"/>
          <w:kern w:val="0"/>
          <w:sz w:val="22"/>
        </w:rPr>
        <w:t xml:space="preserve"> built </w:t>
      </w:r>
      <w:r w:rsidR="00896A7C">
        <w:rPr>
          <w:rFonts w:ascii="Arial" w:hAnsi="Arial" w:cs="Arial"/>
          <w:kern w:val="0"/>
          <w:sz w:val="22"/>
        </w:rPr>
        <w:t xml:space="preserve">on </w:t>
      </w:r>
      <w:r w:rsidR="004A12FC" w:rsidRPr="004A12FC">
        <w:rPr>
          <w:rFonts w:ascii="Arial" w:hAnsi="Arial" w:cs="Arial"/>
          <w:kern w:val="0"/>
          <w:sz w:val="22"/>
        </w:rPr>
        <w:t xml:space="preserve">ROE Visual LED. </w:t>
      </w:r>
      <w:r w:rsidR="004A12FC" w:rsidRPr="00A04617">
        <w:rPr>
          <w:rFonts w:ascii="Arial" w:hAnsi="Arial" w:cs="Arial"/>
          <w:b/>
          <w:bCs/>
          <w:kern w:val="0"/>
          <w:sz w:val="22"/>
        </w:rPr>
        <w:t xml:space="preserve">Utilizing </w:t>
      </w:r>
      <w:r w:rsidR="00A04617" w:rsidRPr="00A04617">
        <w:rPr>
          <w:rFonts w:ascii="Arial" w:hAnsi="Arial" w:cs="Arial"/>
          <w:b/>
          <w:bCs/>
          <w:kern w:val="0"/>
          <w:sz w:val="22"/>
        </w:rPr>
        <w:t>over 2700 panels</w:t>
      </w:r>
      <w:r w:rsidR="00A04617">
        <w:rPr>
          <w:rFonts w:ascii="Arial" w:hAnsi="Arial" w:cs="Arial"/>
          <w:kern w:val="0"/>
          <w:sz w:val="22"/>
        </w:rPr>
        <w:t xml:space="preserve"> across </w:t>
      </w:r>
      <w:r w:rsidR="004A12FC" w:rsidRPr="004A12FC">
        <w:rPr>
          <w:rFonts w:ascii="Arial" w:hAnsi="Arial" w:cs="Arial"/>
          <w:kern w:val="0"/>
          <w:sz w:val="22"/>
        </w:rPr>
        <w:t xml:space="preserve">multiple ROE platforms including </w:t>
      </w:r>
      <w:r w:rsidR="004A12FC" w:rsidRPr="004A12FC">
        <w:rPr>
          <w:rFonts w:ascii="Arial" w:hAnsi="Arial" w:cs="Arial"/>
          <w:b/>
          <w:bCs/>
          <w:kern w:val="0"/>
          <w:sz w:val="22"/>
        </w:rPr>
        <w:t>Vanish Solid Touring</w:t>
      </w:r>
      <w:r w:rsidR="004A12FC">
        <w:rPr>
          <w:rFonts w:ascii="Arial" w:hAnsi="Arial" w:cs="Arial"/>
          <w:kern w:val="0"/>
          <w:sz w:val="22"/>
        </w:rPr>
        <w:t xml:space="preserve">, </w:t>
      </w:r>
      <w:r w:rsidR="004A12FC" w:rsidRPr="004A12FC">
        <w:rPr>
          <w:rFonts w:ascii="Arial" w:hAnsi="Arial" w:cs="Arial"/>
          <w:b/>
          <w:bCs/>
          <w:kern w:val="0"/>
          <w:sz w:val="22"/>
        </w:rPr>
        <w:t>Carbon</w:t>
      </w:r>
      <w:r w:rsidR="004A12FC">
        <w:rPr>
          <w:rFonts w:ascii="Arial" w:hAnsi="Arial" w:cs="Arial"/>
          <w:kern w:val="0"/>
          <w:sz w:val="22"/>
        </w:rPr>
        <w:t>,</w:t>
      </w:r>
      <w:r w:rsidR="004A12FC" w:rsidRPr="004A12FC">
        <w:rPr>
          <w:rFonts w:ascii="Arial" w:hAnsi="Arial" w:cs="Arial"/>
          <w:kern w:val="0"/>
          <w:sz w:val="22"/>
        </w:rPr>
        <w:t xml:space="preserve"> </w:t>
      </w:r>
      <w:r w:rsidR="004A12FC" w:rsidRPr="004A12FC">
        <w:rPr>
          <w:rFonts w:ascii="Arial" w:hAnsi="Arial" w:cs="Arial"/>
          <w:b/>
          <w:bCs/>
          <w:kern w:val="0"/>
          <w:sz w:val="22"/>
        </w:rPr>
        <w:t>Topaz</w:t>
      </w:r>
      <w:r w:rsidR="004A12FC" w:rsidRPr="004A12FC">
        <w:rPr>
          <w:rFonts w:ascii="Arial" w:hAnsi="Arial" w:cs="Arial"/>
          <w:kern w:val="0"/>
          <w:sz w:val="22"/>
        </w:rPr>
        <w:t xml:space="preserve">, and </w:t>
      </w:r>
      <w:r w:rsidR="004A12FC" w:rsidRPr="004A12FC">
        <w:rPr>
          <w:rFonts w:ascii="Arial" w:hAnsi="Arial" w:cs="Arial"/>
          <w:b/>
          <w:bCs/>
          <w:kern w:val="0"/>
          <w:sz w:val="22"/>
        </w:rPr>
        <w:t>Graphite</w:t>
      </w:r>
      <w:r w:rsidR="004A12FC" w:rsidRPr="004A12FC">
        <w:rPr>
          <w:rFonts w:ascii="Arial" w:hAnsi="Arial" w:cs="Arial"/>
          <w:kern w:val="0"/>
          <w:sz w:val="22"/>
        </w:rPr>
        <w:t xml:space="preserve">, the project highlights </w:t>
      </w:r>
      <w:proofErr w:type="spellStart"/>
      <w:r w:rsidR="004A12FC" w:rsidRPr="004A12FC">
        <w:rPr>
          <w:rFonts w:ascii="Arial" w:hAnsi="Arial" w:cs="Arial"/>
          <w:kern w:val="0"/>
          <w:sz w:val="22"/>
        </w:rPr>
        <w:t>MeyerPro’s</w:t>
      </w:r>
      <w:proofErr w:type="spellEnd"/>
      <w:r w:rsidR="004A12FC" w:rsidRPr="004A12FC">
        <w:rPr>
          <w:rFonts w:ascii="Arial" w:hAnsi="Arial" w:cs="Arial"/>
          <w:kern w:val="0"/>
          <w:sz w:val="22"/>
        </w:rPr>
        <w:t xml:space="preserve"> ability to translate creative intent into flexible, broadcast-ready environments that support complex </w:t>
      </w:r>
      <w:r w:rsidR="00EA4E1E">
        <w:rPr>
          <w:rFonts w:ascii="Arial" w:hAnsi="Arial" w:cs="Arial"/>
          <w:kern w:val="0"/>
          <w:sz w:val="22"/>
        </w:rPr>
        <w:t>presentations</w:t>
      </w:r>
      <w:r w:rsidR="00EA3007">
        <w:rPr>
          <w:rFonts w:ascii="Arial" w:hAnsi="Arial" w:cs="Arial"/>
          <w:kern w:val="0"/>
          <w:sz w:val="22"/>
        </w:rPr>
        <w:t xml:space="preserve"> and</w:t>
      </w:r>
      <w:r w:rsidR="004A12FC" w:rsidRPr="004A12FC">
        <w:rPr>
          <w:rFonts w:ascii="Arial" w:hAnsi="Arial" w:cs="Arial"/>
          <w:kern w:val="0"/>
          <w:sz w:val="22"/>
        </w:rPr>
        <w:t xml:space="preserve"> workflows at scale.</w:t>
      </w:r>
    </w:p>
    <w:p w14:paraId="3E5E86CD" w14:textId="5458B651" w:rsidR="00EA3007" w:rsidRDefault="00EA3007" w:rsidP="004A12FC">
      <w:pPr>
        <w:rPr>
          <w:rFonts w:ascii="Arial" w:hAnsi="Arial" w:cs="Arial"/>
          <w:kern w:val="0"/>
          <w:sz w:val="22"/>
        </w:rPr>
      </w:pPr>
      <w:r>
        <w:rPr>
          <w:rFonts w:ascii="Arial" w:hAnsi="Arial" w:cs="Arial"/>
          <w:noProof/>
          <w:kern w:val="0"/>
          <w:sz w:val="22"/>
        </w:rPr>
        <w:drawing>
          <wp:inline distT="0" distB="0" distL="0" distR="0" wp14:anchorId="5F5FB311" wp14:editId="6A573650">
            <wp:extent cx="5669915" cy="3191510"/>
            <wp:effectExtent l="0" t="0" r="0" b="0"/>
            <wp:docPr id="1496125660" name="Picture 2" descr="A large stadium with blue l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125660" name="Picture 2" descr="A large stadium with blue light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69915" cy="3191510"/>
                    </a:xfrm>
                    <a:prstGeom prst="rect">
                      <a:avLst/>
                    </a:prstGeom>
                  </pic:spPr>
                </pic:pic>
              </a:graphicData>
            </a:graphic>
          </wp:inline>
        </w:drawing>
      </w:r>
    </w:p>
    <w:p w14:paraId="228718C9" w14:textId="77777777" w:rsidR="00EA3007" w:rsidRDefault="00EA3007" w:rsidP="004A12FC">
      <w:pPr>
        <w:rPr>
          <w:rFonts w:ascii="Arial" w:hAnsi="Arial" w:cs="Arial"/>
          <w:kern w:val="0"/>
          <w:sz w:val="22"/>
        </w:rPr>
      </w:pPr>
    </w:p>
    <w:p w14:paraId="47AB780E" w14:textId="4250ABA3" w:rsidR="00EA3007" w:rsidRPr="00EA3007" w:rsidRDefault="00000000" w:rsidP="00EA3007">
      <w:pPr>
        <w:rPr>
          <w:rFonts w:ascii="Arial" w:hAnsi="Arial" w:cs="Arial"/>
          <w:kern w:val="0"/>
          <w:sz w:val="22"/>
        </w:rPr>
      </w:pPr>
      <w:hyperlink r:id="rId10" w:history="1">
        <w:proofErr w:type="spellStart"/>
        <w:r w:rsidR="00EA3007" w:rsidRPr="00EA3007">
          <w:rPr>
            <w:rStyle w:val="Hyperlink"/>
            <w:rFonts w:ascii="Arial" w:hAnsi="Arial" w:cs="Arial"/>
            <w:b/>
            <w:bCs/>
            <w:color w:val="FF0000"/>
            <w:kern w:val="0"/>
            <w:sz w:val="22"/>
            <w:u w:val="none"/>
          </w:rPr>
          <w:t>MeyerPro</w:t>
        </w:r>
        <w:proofErr w:type="spellEnd"/>
      </w:hyperlink>
      <w:r w:rsidR="00EA3007" w:rsidRPr="00EA3007">
        <w:rPr>
          <w:rFonts w:ascii="Arial" w:hAnsi="Arial" w:cs="Arial"/>
          <w:kern w:val="0"/>
          <w:sz w:val="22"/>
        </w:rPr>
        <w:t xml:space="preserve"> is a Pacific Northwest event production partner with more than 30 years of experience supporting complex live events across Seattle, Portland, and </w:t>
      </w:r>
      <w:r w:rsidR="00FA551C">
        <w:rPr>
          <w:rFonts w:ascii="Arial" w:hAnsi="Arial" w:cs="Arial"/>
          <w:kern w:val="0"/>
          <w:sz w:val="22"/>
        </w:rPr>
        <w:t>internationally</w:t>
      </w:r>
      <w:r w:rsidR="00EA3007" w:rsidRPr="00EA3007">
        <w:rPr>
          <w:rFonts w:ascii="Arial" w:hAnsi="Arial" w:cs="Arial"/>
          <w:kern w:val="0"/>
          <w:sz w:val="22"/>
        </w:rPr>
        <w:t>. Known for dependable execution and a collaborative approach, the team provides end-to-end services across LED, audio, video, broadcast, and show crew support.</w:t>
      </w:r>
    </w:p>
    <w:p w14:paraId="245B8465" w14:textId="77777777" w:rsidR="004A12FC" w:rsidRPr="004A12FC" w:rsidRDefault="004A12FC" w:rsidP="004A12FC">
      <w:pPr>
        <w:rPr>
          <w:rFonts w:ascii="Arial" w:hAnsi="Arial" w:cs="Arial"/>
          <w:kern w:val="0"/>
          <w:sz w:val="22"/>
        </w:rPr>
      </w:pPr>
    </w:p>
    <w:p w14:paraId="5EC5A311" w14:textId="5F145B87" w:rsidR="004932BE" w:rsidRDefault="004932BE" w:rsidP="004932BE">
      <w:pPr>
        <w:rPr>
          <w:rFonts w:ascii="Arial" w:hAnsi="Arial" w:cs="Arial"/>
          <w:kern w:val="0"/>
          <w:sz w:val="22"/>
        </w:rPr>
      </w:pPr>
      <w:r w:rsidRPr="004932BE">
        <w:rPr>
          <w:rFonts w:ascii="Arial" w:hAnsi="Arial" w:cs="Arial"/>
          <w:kern w:val="0"/>
          <w:sz w:val="22"/>
        </w:rPr>
        <w:t xml:space="preserve">For Microsoft Ignite 2025 at the </w:t>
      </w:r>
      <w:r w:rsidR="00E026DF">
        <w:rPr>
          <w:rFonts w:ascii="Arial" w:hAnsi="Arial" w:cs="Arial"/>
          <w:kern w:val="0"/>
          <w:sz w:val="22"/>
        </w:rPr>
        <w:t>Chase</w:t>
      </w:r>
      <w:r w:rsidRPr="004932BE">
        <w:rPr>
          <w:rFonts w:ascii="Arial" w:hAnsi="Arial" w:cs="Arial"/>
          <w:kern w:val="0"/>
          <w:sz w:val="22"/>
        </w:rPr>
        <w:t xml:space="preserve"> Center in San Francisco, the event welcomed more than </w:t>
      </w:r>
      <w:r w:rsidR="00F05C3D">
        <w:rPr>
          <w:rFonts w:ascii="Arial" w:hAnsi="Arial" w:cs="Arial"/>
          <w:kern w:val="0"/>
          <w:sz w:val="22"/>
        </w:rPr>
        <w:t>14,600</w:t>
      </w:r>
      <w:r w:rsidRPr="004932BE">
        <w:rPr>
          <w:rFonts w:ascii="Arial" w:hAnsi="Arial" w:cs="Arial"/>
          <w:kern w:val="0"/>
          <w:sz w:val="22"/>
        </w:rPr>
        <w:t xml:space="preserve"> in-person attendees alongside over 200,000 live viewers. Delivering a high-profile keynote experienced across multiple platforms required a visual system capable of supporting live presentation, broadcast workflows, and rapid content transitions across a range of stage </w:t>
      </w:r>
      <w:r w:rsidR="00B23719">
        <w:rPr>
          <w:rFonts w:ascii="Arial" w:hAnsi="Arial" w:cs="Arial"/>
          <w:kern w:val="0"/>
          <w:sz w:val="22"/>
        </w:rPr>
        <w:t>areas.</w:t>
      </w:r>
    </w:p>
    <w:p w14:paraId="35DAFFEC" w14:textId="77777777" w:rsidR="009629BA" w:rsidRDefault="009629BA" w:rsidP="004932BE">
      <w:pPr>
        <w:rPr>
          <w:rFonts w:ascii="Arial" w:hAnsi="Arial" w:cs="Arial"/>
          <w:kern w:val="0"/>
          <w:sz w:val="22"/>
        </w:rPr>
      </w:pPr>
    </w:p>
    <w:p w14:paraId="5AC9D94C" w14:textId="692328E9" w:rsidR="009629BA" w:rsidRPr="004932BE" w:rsidRDefault="00C56DCE" w:rsidP="004932BE">
      <w:pPr>
        <w:rPr>
          <w:rFonts w:ascii="Arial" w:hAnsi="Arial" w:cs="Arial"/>
          <w:kern w:val="0"/>
          <w:sz w:val="22"/>
        </w:rPr>
      </w:pPr>
      <w:r>
        <w:rPr>
          <w:rFonts w:ascii="Arial" w:hAnsi="Arial" w:cs="Arial"/>
          <w:noProof/>
          <w:kern w:val="0"/>
          <w:sz w:val="22"/>
        </w:rPr>
        <w:lastRenderedPageBreak/>
        <w:drawing>
          <wp:inline distT="0" distB="0" distL="0" distR="0" wp14:anchorId="04E561FE" wp14:editId="58421F10">
            <wp:extent cx="5669915" cy="3126105"/>
            <wp:effectExtent l="0" t="0" r="0" b="0"/>
            <wp:docPr id="2125011073" name="Picture 5" descr="A computer screen in a sta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011073" name="Picture 5" descr="A computer screen in a stadium&#10;&#10;Description automatically generated"/>
                    <pic:cNvPicPr/>
                  </pic:nvPicPr>
                  <pic:blipFill rotWithShape="1">
                    <a:blip r:embed="rId11" cstate="print">
                      <a:extLst>
                        <a:ext uri="{28A0092B-C50C-407E-A947-70E740481C1C}">
                          <a14:useLocalDpi xmlns:a14="http://schemas.microsoft.com/office/drawing/2010/main" val="0"/>
                        </a:ext>
                      </a:extLst>
                    </a:blip>
                    <a:srcRect t="5297" b="21464"/>
                    <a:stretch/>
                  </pic:blipFill>
                  <pic:spPr bwMode="auto">
                    <a:xfrm>
                      <a:off x="0" y="0"/>
                      <a:ext cx="5669915" cy="3126105"/>
                    </a:xfrm>
                    <a:prstGeom prst="rect">
                      <a:avLst/>
                    </a:prstGeom>
                    <a:ln>
                      <a:noFill/>
                    </a:ln>
                    <a:extLst>
                      <a:ext uri="{53640926-AAD7-44D8-BBD7-CCE9431645EC}">
                        <a14:shadowObscured xmlns:a14="http://schemas.microsoft.com/office/drawing/2010/main"/>
                      </a:ext>
                    </a:extLst>
                  </pic:spPr>
                </pic:pic>
              </a:graphicData>
            </a:graphic>
          </wp:inline>
        </w:drawing>
      </w:r>
    </w:p>
    <w:p w14:paraId="15514418" w14:textId="77777777" w:rsidR="00C56DCE" w:rsidRDefault="00C56DCE" w:rsidP="009629BA">
      <w:pPr>
        <w:rPr>
          <w:rFonts w:ascii="Arial" w:hAnsi="Arial" w:cs="Arial"/>
          <w:kern w:val="0"/>
          <w:sz w:val="22"/>
        </w:rPr>
      </w:pPr>
    </w:p>
    <w:p w14:paraId="35EFDA21" w14:textId="5B24294D" w:rsidR="009629BA" w:rsidRDefault="009629BA" w:rsidP="009629BA">
      <w:pPr>
        <w:rPr>
          <w:rFonts w:ascii="Arial" w:hAnsi="Arial" w:cs="Arial"/>
          <w:kern w:val="0"/>
          <w:sz w:val="22"/>
        </w:rPr>
      </w:pPr>
      <w:r w:rsidRPr="004932BE">
        <w:rPr>
          <w:rFonts w:ascii="Arial" w:hAnsi="Arial" w:cs="Arial"/>
          <w:kern w:val="0"/>
          <w:sz w:val="22"/>
        </w:rPr>
        <w:t>For Microsoft, the expectation was clear: deliver a stage that feels monumental while remaining highly readable. For the live audience, the displays needed presence, brightness, and a physical quality that felt architectural. For the broadcast audience, the priority shifted to detail, consistent exposure, and color fidelity that remained accurate across camera cuts.</w:t>
      </w:r>
    </w:p>
    <w:p w14:paraId="64020562" w14:textId="77777777" w:rsidR="009629BA" w:rsidRDefault="009629BA" w:rsidP="0028024D">
      <w:pPr>
        <w:rPr>
          <w:rFonts w:ascii="Arial" w:hAnsi="Arial" w:cs="Arial"/>
          <w:kern w:val="0"/>
          <w:sz w:val="22"/>
        </w:rPr>
      </w:pPr>
    </w:p>
    <w:p w14:paraId="2FB5C9ED" w14:textId="2351ED0D" w:rsidR="002206C6" w:rsidRDefault="004932BE" w:rsidP="004932BE">
      <w:pPr>
        <w:rPr>
          <w:rFonts w:ascii="Arial" w:hAnsi="Arial" w:cs="Arial"/>
          <w:kern w:val="0"/>
          <w:sz w:val="22"/>
        </w:rPr>
      </w:pPr>
      <w:proofErr w:type="spellStart"/>
      <w:r w:rsidRPr="004932BE">
        <w:rPr>
          <w:rFonts w:ascii="Arial" w:hAnsi="Arial" w:cs="Arial"/>
          <w:kern w:val="0"/>
          <w:sz w:val="22"/>
        </w:rPr>
        <w:t>MeyerPro</w:t>
      </w:r>
      <w:proofErr w:type="spellEnd"/>
      <w:r w:rsidRPr="004932BE">
        <w:rPr>
          <w:rFonts w:ascii="Arial" w:hAnsi="Arial" w:cs="Arial"/>
          <w:kern w:val="0"/>
          <w:sz w:val="22"/>
        </w:rPr>
        <w:t xml:space="preserve"> collaborated across both the design and execution phases, aligning LED and video systems within a broadcast-forward workflow</w:t>
      </w:r>
      <w:r w:rsidR="006D12A3">
        <w:rPr>
          <w:rFonts w:ascii="Arial" w:hAnsi="Arial" w:cs="Arial"/>
          <w:kern w:val="0"/>
          <w:sz w:val="22"/>
        </w:rPr>
        <w:t>.</w:t>
      </w:r>
      <w:r w:rsidRPr="004932BE">
        <w:rPr>
          <w:rFonts w:ascii="Arial" w:hAnsi="Arial" w:cs="Arial"/>
          <w:kern w:val="0"/>
          <w:sz w:val="22"/>
        </w:rPr>
        <w:t xml:space="preserve"> </w:t>
      </w:r>
      <w:r w:rsidR="006D12A3">
        <w:rPr>
          <w:rFonts w:ascii="Arial" w:hAnsi="Arial" w:cs="Arial"/>
          <w:kern w:val="0"/>
          <w:sz w:val="22"/>
        </w:rPr>
        <w:t>This</w:t>
      </w:r>
      <w:r w:rsidRPr="004932BE">
        <w:rPr>
          <w:rFonts w:ascii="Arial" w:hAnsi="Arial" w:cs="Arial"/>
          <w:kern w:val="0"/>
          <w:sz w:val="22"/>
        </w:rPr>
        <w:t xml:space="preserve"> ensured keynote momen</w:t>
      </w:r>
      <w:r w:rsidR="006D12A3">
        <w:rPr>
          <w:rFonts w:ascii="Arial" w:hAnsi="Arial" w:cs="Arial"/>
          <w:kern w:val="0"/>
          <w:sz w:val="22"/>
        </w:rPr>
        <w:t xml:space="preserve">ts </w:t>
      </w:r>
      <w:r w:rsidRPr="004932BE">
        <w:rPr>
          <w:rFonts w:ascii="Arial" w:hAnsi="Arial" w:cs="Arial"/>
          <w:kern w:val="0"/>
          <w:sz w:val="22"/>
        </w:rPr>
        <w:t xml:space="preserve">maintained visual consistency regardless of </w:t>
      </w:r>
      <w:r w:rsidR="006D12A3">
        <w:rPr>
          <w:rFonts w:ascii="Arial" w:hAnsi="Arial" w:cs="Arial"/>
          <w:kern w:val="0"/>
          <w:sz w:val="22"/>
        </w:rPr>
        <w:t>where the content was displayed over the system of displays</w:t>
      </w:r>
      <w:r w:rsidR="009629BA">
        <w:rPr>
          <w:rFonts w:ascii="Arial" w:hAnsi="Arial" w:cs="Arial"/>
          <w:kern w:val="0"/>
          <w:sz w:val="22"/>
        </w:rPr>
        <w:t>.</w:t>
      </w:r>
    </w:p>
    <w:p w14:paraId="3B061F81" w14:textId="77777777" w:rsidR="006D12A3" w:rsidRDefault="006D12A3" w:rsidP="004932BE">
      <w:pPr>
        <w:rPr>
          <w:rFonts w:ascii="Arial" w:hAnsi="Arial" w:cs="Arial"/>
          <w:kern w:val="0"/>
          <w:sz w:val="22"/>
        </w:rPr>
      </w:pPr>
    </w:p>
    <w:p w14:paraId="0697984C" w14:textId="6C106688" w:rsidR="00A04617" w:rsidRDefault="004932BE" w:rsidP="002206C6">
      <w:pPr>
        <w:rPr>
          <w:rFonts w:ascii="Arial" w:hAnsi="Arial" w:cs="Arial"/>
          <w:i/>
          <w:iCs/>
          <w:kern w:val="0"/>
          <w:sz w:val="22"/>
        </w:rPr>
      </w:pPr>
      <w:r>
        <w:rPr>
          <w:rFonts w:ascii="Arial" w:hAnsi="Arial" w:cs="Arial"/>
          <w:i/>
          <w:iCs/>
          <w:noProof/>
          <w:kern w:val="0"/>
          <w:sz w:val="22"/>
        </w:rPr>
        <w:drawing>
          <wp:inline distT="0" distB="0" distL="0" distR="0" wp14:anchorId="7E99E2A4" wp14:editId="1DFAFAAB">
            <wp:extent cx="5666496" cy="2969342"/>
            <wp:effectExtent l="0" t="0" r="0" b="2540"/>
            <wp:docPr id="535878803" name="Picture 3" descr="An aerial view of a large concert h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878803" name="Picture 3" descr="An aerial view of a large concert hall&#10;&#10;Description automatically generated"/>
                    <pic:cNvPicPr/>
                  </pic:nvPicPr>
                  <pic:blipFill rotWithShape="1">
                    <a:blip r:embed="rId12" cstate="print">
                      <a:extLst>
                        <a:ext uri="{28A0092B-C50C-407E-A947-70E740481C1C}">
                          <a14:useLocalDpi xmlns:a14="http://schemas.microsoft.com/office/drawing/2010/main" val="0"/>
                        </a:ext>
                      </a:extLst>
                    </a:blip>
                    <a:srcRect l="-4" t="5549" r="4" b="24586"/>
                    <a:stretch/>
                  </pic:blipFill>
                  <pic:spPr bwMode="auto">
                    <a:xfrm>
                      <a:off x="0" y="0"/>
                      <a:ext cx="5669915" cy="2971133"/>
                    </a:xfrm>
                    <a:prstGeom prst="rect">
                      <a:avLst/>
                    </a:prstGeom>
                    <a:ln>
                      <a:noFill/>
                    </a:ln>
                    <a:extLst>
                      <a:ext uri="{53640926-AAD7-44D8-BBD7-CCE9431645EC}">
                        <a14:shadowObscured xmlns:a14="http://schemas.microsoft.com/office/drawing/2010/main"/>
                      </a:ext>
                    </a:extLst>
                  </pic:spPr>
                </pic:pic>
              </a:graphicData>
            </a:graphic>
          </wp:inline>
        </w:drawing>
      </w:r>
    </w:p>
    <w:p w14:paraId="1138F1AF" w14:textId="77777777" w:rsidR="002206C6" w:rsidRDefault="002206C6" w:rsidP="009629BA">
      <w:pPr>
        <w:jc w:val="left"/>
        <w:rPr>
          <w:rFonts w:ascii="Arial" w:hAnsi="Arial" w:cs="Arial"/>
          <w:i/>
          <w:iCs/>
          <w:kern w:val="0"/>
          <w:sz w:val="22"/>
        </w:rPr>
      </w:pPr>
    </w:p>
    <w:p w14:paraId="15E0DAD5" w14:textId="2DB6206F" w:rsidR="00C56DCE" w:rsidRDefault="009629BA" w:rsidP="009629BA">
      <w:pPr>
        <w:rPr>
          <w:rFonts w:ascii="Arial" w:hAnsi="Arial" w:cs="Arial"/>
          <w:kern w:val="0"/>
          <w:sz w:val="22"/>
        </w:rPr>
      </w:pPr>
      <w:r w:rsidRPr="009629BA">
        <w:rPr>
          <w:rFonts w:ascii="Arial" w:hAnsi="Arial" w:cs="Arial"/>
          <w:kern w:val="0"/>
          <w:sz w:val="22"/>
        </w:rPr>
        <w:lastRenderedPageBreak/>
        <w:t xml:space="preserve">The visual ecosystem combined multiple ROE platforms to support different spatial and storytelling requirements across the venue. Rather than relying on a single display solution, the design used varied </w:t>
      </w:r>
      <w:r w:rsidR="00A04617">
        <w:rPr>
          <w:rFonts w:ascii="Arial" w:hAnsi="Arial" w:cs="Arial"/>
          <w:kern w:val="0"/>
          <w:sz w:val="22"/>
        </w:rPr>
        <w:t>panels</w:t>
      </w:r>
      <w:r w:rsidRPr="009629BA">
        <w:rPr>
          <w:rFonts w:ascii="Arial" w:hAnsi="Arial" w:cs="Arial"/>
          <w:kern w:val="0"/>
          <w:sz w:val="22"/>
        </w:rPr>
        <w:t xml:space="preserve"> to balance large-scale </w:t>
      </w:r>
      <w:r>
        <w:rPr>
          <w:rFonts w:ascii="Arial" w:hAnsi="Arial" w:cs="Arial"/>
          <w:kern w:val="0"/>
          <w:sz w:val="22"/>
        </w:rPr>
        <w:t>presence</w:t>
      </w:r>
      <w:r w:rsidRPr="009629BA">
        <w:rPr>
          <w:rFonts w:ascii="Arial" w:hAnsi="Arial" w:cs="Arial"/>
          <w:kern w:val="0"/>
          <w:sz w:val="22"/>
        </w:rPr>
        <w:t>, layout flexibility, and on-camera performance. Each screen served a distinct role within the keynote environment, allowing presentation zones to shift naturally between speaker moments, product demonstrations, and supporting visual content.</w:t>
      </w:r>
    </w:p>
    <w:p w14:paraId="71FBACDA" w14:textId="77777777" w:rsidR="00B65B49" w:rsidRDefault="00B65B49" w:rsidP="009629BA">
      <w:pPr>
        <w:rPr>
          <w:rFonts w:ascii="Arial" w:hAnsi="Arial" w:cs="Arial"/>
          <w:kern w:val="0"/>
          <w:sz w:val="22"/>
        </w:rPr>
      </w:pPr>
    </w:p>
    <w:p w14:paraId="5F91E97E" w14:textId="3325E5E9" w:rsidR="00B65B49" w:rsidRPr="00B65B49" w:rsidRDefault="00B65B49" w:rsidP="00B65B49">
      <w:pPr>
        <w:jc w:val="left"/>
        <w:rPr>
          <w:rFonts w:ascii="Arial" w:hAnsi="Arial" w:cs="Arial"/>
          <w:i/>
          <w:iCs/>
          <w:kern w:val="0"/>
          <w:sz w:val="22"/>
        </w:rPr>
      </w:pPr>
      <w:r w:rsidRPr="00B65B49">
        <w:rPr>
          <w:rFonts w:ascii="Arial" w:hAnsi="Arial" w:cs="Arial"/>
          <w:i/>
          <w:iCs/>
          <w:kern w:val="0"/>
          <w:sz w:val="22"/>
        </w:rPr>
        <w:t>“We love working with ROE products because they consistently look great, go together quickly, and are incredibly reliable. One thing that really stands out to us is the precision and consistency in their manufacturing. Because of that, the physical seams are rarely an issue—which is a big deal when you’re working with thousands of tiles hanging 80 feet in the air.”</w:t>
      </w:r>
      <w:r>
        <w:rPr>
          <w:rFonts w:ascii="Arial" w:hAnsi="Arial" w:cs="Arial"/>
          <w:i/>
          <w:iCs/>
          <w:kern w:val="0"/>
          <w:sz w:val="22"/>
        </w:rPr>
        <w:t xml:space="preserve"> </w:t>
      </w:r>
      <w:r w:rsidRPr="00B65B49">
        <w:rPr>
          <w:rFonts w:ascii="Arial" w:hAnsi="Arial" w:cs="Arial"/>
          <w:b/>
          <w:bCs/>
          <w:kern w:val="0"/>
          <w:sz w:val="22"/>
        </w:rPr>
        <w:t>Will Johnson, Project Manager – Key Accounts,</w:t>
      </w:r>
      <w:r w:rsidRPr="00A54137">
        <w:rPr>
          <w:rFonts w:ascii="Arial" w:hAnsi="Arial" w:cs="Arial"/>
          <w:b/>
          <w:bCs/>
          <w:kern w:val="0"/>
          <w:sz w:val="22"/>
        </w:rPr>
        <w:t xml:space="preserve"> </w:t>
      </w:r>
      <w:proofErr w:type="spellStart"/>
      <w:r w:rsidRPr="00A54137">
        <w:rPr>
          <w:rFonts w:ascii="Arial" w:hAnsi="Arial" w:cs="Arial"/>
          <w:b/>
          <w:bCs/>
          <w:kern w:val="0"/>
          <w:sz w:val="22"/>
        </w:rPr>
        <w:t>MeyerPro</w:t>
      </w:r>
      <w:proofErr w:type="spellEnd"/>
      <w:r w:rsidRPr="00A54137">
        <w:rPr>
          <w:rFonts w:ascii="Arial" w:hAnsi="Arial" w:cs="Arial"/>
          <w:b/>
          <w:bCs/>
          <w:kern w:val="0"/>
          <w:sz w:val="22"/>
        </w:rPr>
        <w:t>.</w:t>
      </w:r>
    </w:p>
    <w:p w14:paraId="794527E8" w14:textId="77777777" w:rsidR="00B23719" w:rsidRDefault="00B23719" w:rsidP="009629BA">
      <w:pPr>
        <w:rPr>
          <w:rFonts w:ascii="Arial" w:hAnsi="Arial" w:cs="Arial"/>
          <w:kern w:val="0"/>
          <w:sz w:val="22"/>
        </w:rPr>
      </w:pPr>
    </w:p>
    <w:p w14:paraId="4810A50F" w14:textId="146DF3B9" w:rsidR="009629BA" w:rsidRPr="009629BA" w:rsidRDefault="00A04617" w:rsidP="009629BA">
      <w:pPr>
        <w:rPr>
          <w:rFonts w:ascii="Arial" w:hAnsi="Arial" w:cs="Arial"/>
          <w:kern w:val="0"/>
          <w:sz w:val="22"/>
        </w:rPr>
      </w:pPr>
      <w:r>
        <w:rPr>
          <w:rFonts w:ascii="Arial" w:hAnsi="Arial" w:cs="Arial"/>
          <w:noProof/>
          <w:kern w:val="0"/>
          <w:sz w:val="22"/>
        </w:rPr>
        <w:drawing>
          <wp:inline distT="0" distB="0" distL="0" distR="0" wp14:anchorId="592BB1E2" wp14:editId="178F113C">
            <wp:extent cx="4811259" cy="5668105"/>
            <wp:effectExtent l="3175" t="0" r="5715" b="5715"/>
            <wp:docPr id="238024252" name="Picture 6" descr="A group of people in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24252" name="Picture 6" descr="A group of people in a building&#10;&#10;Description automatically generated"/>
                    <pic:cNvPicPr/>
                  </pic:nvPicPr>
                  <pic:blipFill rotWithShape="1">
                    <a:blip r:embed="rId13" cstate="print">
                      <a:extLst>
                        <a:ext uri="{28A0092B-C50C-407E-A947-70E740481C1C}">
                          <a14:useLocalDpi xmlns:a14="http://schemas.microsoft.com/office/drawing/2010/main" val="0"/>
                        </a:ext>
                      </a:extLst>
                    </a:blip>
                    <a:srcRect l="24063" r="12275"/>
                    <a:stretch/>
                  </pic:blipFill>
                  <pic:spPr bwMode="auto">
                    <a:xfrm rot="5400000">
                      <a:off x="0" y="0"/>
                      <a:ext cx="4812795" cy="5669915"/>
                    </a:xfrm>
                    <a:prstGeom prst="rect">
                      <a:avLst/>
                    </a:prstGeom>
                    <a:ln>
                      <a:noFill/>
                    </a:ln>
                    <a:extLst>
                      <a:ext uri="{53640926-AAD7-44D8-BBD7-CCE9431645EC}">
                        <a14:shadowObscured xmlns:a14="http://schemas.microsoft.com/office/drawing/2010/main"/>
                      </a:ext>
                    </a:extLst>
                  </pic:spPr>
                </pic:pic>
              </a:graphicData>
            </a:graphic>
          </wp:inline>
        </w:drawing>
      </w:r>
    </w:p>
    <w:p w14:paraId="6F2C23F5" w14:textId="77777777" w:rsidR="00B23719" w:rsidRDefault="00B23719" w:rsidP="009629BA">
      <w:pPr>
        <w:rPr>
          <w:rFonts w:ascii="Arial" w:hAnsi="Arial" w:cs="Arial"/>
          <w:kern w:val="0"/>
          <w:sz w:val="22"/>
        </w:rPr>
      </w:pPr>
    </w:p>
    <w:p w14:paraId="14D57008" w14:textId="4BDEC024" w:rsidR="00A868AD" w:rsidRDefault="009629BA" w:rsidP="009629BA">
      <w:pPr>
        <w:rPr>
          <w:rFonts w:ascii="Arial" w:hAnsi="Arial" w:cs="Arial"/>
          <w:kern w:val="0"/>
          <w:sz w:val="22"/>
        </w:rPr>
      </w:pPr>
      <w:r w:rsidRPr="009629BA">
        <w:rPr>
          <w:rFonts w:ascii="Arial" w:hAnsi="Arial" w:cs="Arial"/>
          <w:kern w:val="0"/>
          <w:sz w:val="22"/>
        </w:rPr>
        <w:t xml:space="preserve">In total, the setup featured more than 20 LED </w:t>
      </w:r>
      <w:r w:rsidR="00B23719">
        <w:rPr>
          <w:rFonts w:ascii="Arial" w:hAnsi="Arial" w:cs="Arial"/>
          <w:kern w:val="0"/>
          <w:sz w:val="22"/>
        </w:rPr>
        <w:t>walls</w:t>
      </w:r>
      <w:r w:rsidRPr="009629BA">
        <w:rPr>
          <w:rFonts w:ascii="Arial" w:hAnsi="Arial" w:cs="Arial"/>
          <w:kern w:val="0"/>
          <w:sz w:val="22"/>
        </w:rPr>
        <w:t xml:space="preserve"> spanning a range of sizes, configurations, and curved applications. </w:t>
      </w:r>
      <w:hyperlink r:id="rId14" w:history="1">
        <w:r w:rsidRPr="009629BA">
          <w:rPr>
            <w:rStyle w:val="Hyperlink"/>
            <w:rFonts w:ascii="Arial" w:hAnsi="Arial" w:cs="Arial"/>
            <w:b/>
            <w:bCs/>
            <w:color w:val="FF0000"/>
            <w:kern w:val="0"/>
            <w:sz w:val="22"/>
            <w:u w:val="none"/>
          </w:rPr>
          <w:t>ROE V4ST</w:t>
        </w:r>
      </w:hyperlink>
      <w:r w:rsidRPr="009629BA">
        <w:rPr>
          <w:rFonts w:ascii="Arial" w:hAnsi="Arial" w:cs="Arial"/>
          <w:kern w:val="0"/>
          <w:sz w:val="22"/>
        </w:rPr>
        <w:t xml:space="preserve"> and </w:t>
      </w:r>
      <w:hyperlink r:id="rId15" w:history="1">
        <w:r w:rsidRPr="009629BA">
          <w:rPr>
            <w:rStyle w:val="Hyperlink"/>
            <w:rFonts w:ascii="Arial" w:hAnsi="Arial" w:cs="Arial"/>
            <w:b/>
            <w:bCs/>
            <w:color w:val="FF0000"/>
            <w:kern w:val="0"/>
            <w:sz w:val="22"/>
            <w:u w:val="none"/>
          </w:rPr>
          <w:t>CB3</w:t>
        </w:r>
      </w:hyperlink>
      <w:r w:rsidRPr="009629BA">
        <w:rPr>
          <w:rFonts w:ascii="Arial" w:hAnsi="Arial" w:cs="Arial"/>
          <w:kern w:val="0"/>
          <w:sz w:val="22"/>
        </w:rPr>
        <w:t xml:space="preserve"> formed the backbone of the environment, with eight screens built from V4ST (684 panels) and another eight using CB3 (900 panels). Three additional screens used </w:t>
      </w:r>
      <w:hyperlink r:id="rId16" w:history="1">
        <w:r w:rsidRPr="009629BA">
          <w:rPr>
            <w:rStyle w:val="Hyperlink"/>
            <w:rFonts w:ascii="Arial" w:hAnsi="Arial" w:cs="Arial"/>
            <w:b/>
            <w:bCs/>
            <w:color w:val="FF0000"/>
            <w:kern w:val="0"/>
            <w:sz w:val="22"/>
            <w:u w:val="none"/>
          </w:rPr>
          <w:t>Topaz</w:t>
        </w:r>
      </w:hyperlink>
      <w:r w:rsidRPr="009629BA">
        <w:rPr>
          <w:rFonts w:ascii="Arial" w:hAnsi="Arial" w:cs="Arial"/>
          <w:kern w:val="0"/>
          <w:sz w:val="22"/>
        </w:rPr>
        <w:t xml:space="preserve"> TP-C2.6 for curved elements (714 panels), while a large </w:t>
      </w:r>
      <w:hyperlink r:id="rId17" w:history="1">
        <w:r w:rsidRPr="009629BA">
          <w:rPr>
            <w:rStyle w:val="Hyperlink"/>
            <w:rFonts w:ascii="Arial" w:hAnsi="Arial" w:cs="Arial"/>
            <w:b/>
            <w:bCs/>
            <w:color w:val="FF0000"/>
            <w:kern w:val="0"/>
            <w:sz w:val="22"/>
            <w:u w:val="none"/>
          </w:rPr>
          <w:t>Graphite</w:t>
        </w:r>
      </w:hyperlink>
      <w:r w:rsidRPr="009629BA">
        <w:rPr>
          <w:rFonts w:ascii="Arial" w:hAnsi="Arial" w:cs="Arial"/>
          <w:b/>
          <w:bCs/>
          <w:color w:val="FF0000"/>
          <w:kern w:val="0"/>
          <w:sz w:val="22"/>
        </w:rPr>
        <w:t xml:space="preserve"> </w:t>
      </w:r>
      <w:r w:rsidRPr="009629BA">
        <w:rPr>
          <w:rFonts w:ascii="Arial" w:hAnsi="Arial" w:cs="Arial"/>
          <w:kern w:val="0"/>
          <w:sz w:val="22"/>
        </w:rPr>
        <w:t>GP2.6 sidewall made up of 420 panels handled the primary wide-format display. Together, the system supported multiple keynote presentation zones while maintaining clarity for both in-room audiences and broadcast viewers, delivering nearly 130 million pixels overall.</w:t>
      </w:r>
    </w:p>
    <w:p w14:paraId="6E307AC4" w14:textId="77777777" w:rsidR="00B23719" w:rsidRDefault="00B23719" w:rsidP="009629BA">
      <w:pPr>
        <w:rPr>
          <w:rFonts w:ascii="Arial" w:hAnsi="Arial" w:cs="Arial"/>
          <w:kern w:val="0"/>
          <w:sz w:val="22"/>
        </w:rPr>
      </w:pPr>
    </w:p>
    <w:p w14:paraId="21D34E75" w14:textId="4FF1E167" w:rsidR="009629BA" w:rsidRDefault="00B23719" w:rsidP="0028024D">
      <w:pPr>
        <w:rPr>
          <w:rFonts w:ascii="Arial" w:hAnsi="Arial" w:cs="Arial"/>
          <w:kern w:val="0"/>
          <w:sz w:val="22"/>
        </w:rPr>
      </w:pPr>
      <w:r w:rsidRPr="0028024D">
        <w:rPr>
          <w:rFonts w:ascii="Arial" w:hAnsi="Arial" w:cs="Arial"/>
          <w:kern w:val="0"/>
          <w:sz w:val="22"/>
        </w:rPr>
        <w:t xml:space="preserve">For </w:t>
      </w:r>
      <w:proofErr w:type="spellStart"/>
      <w:r w:rsidRPr="0028024D">
        <w:rPr>
          <w:rFonts w:ascii="Arial" w:hAnsi="Arial" w:cs="Arial"/>
          <w:kern w:val="0"/>
          <w:sz w:val="22"/>
        </w:rPr>
        <w:t>MeyerPro</w:t>
      </w:r>
      <w:proofErr w:type="spellEnd"/>
      <w:r w:rsidRPr="0028024D">
        <w:rPr>
          <w:rFonts w:ascii="Arial" w:hAnsi="Arial" w:cs="Arial"/>
          <w:kern w:val="0"/>
          <w:sz w:val="22"/>
        </w:rPr>
        <w:t>, reliability under real show conditions remained critical. Fast builds, tight timelines, and continuous programming require display technology that behaves predictably and can be serviced quickly when needed. Consistent panel alignment, image stability, and modular system design supported a build process optimized for efficiency</w:t>
      </w:r>
      <w:r>
        <w:rPr>
          <w:rFonts w:ascii="Arial" w:hAnsi="Arial" w:cs="Arial"/>
          <w:kern w:val="0"/>
          <w:sz w:val="22"/>
        </w:rPr>
        <w:t>.</w:t>
      </w:r>
    </w:p>
    <w:p w14:paraId="23586132" w14:textId="77777777" w:rsidR="002206C6" w:rsidRDefault="002206C6" w:rsidP="0028024D">
      <w:pPr>
        <w:rPr>
          <w:rFonts w:ascii="Arial" w:hAnsi="Arial" w:cs="Arial"/>
          <w:kern w:val="0"/>
          <w:sz w:val="22"/>
        </w:rPr>
      </w:pPr>
    </w:p>
    <w:p w14:paraId="7150DB64" w14:textId="603B4BD7" w:rsidR="0028024D" w:rsidRDefault="0028024D" w:rsidP="0028024D">
      <w:pPr>
        <w:rPr>
          <w:rFonts w:ascii="Arial" w:hAnsi="Arial" w:cs="Arial"/>
          <w:kern w:val="0"/>
          <w:sz w:val="22"/>
        </w:rPr>
      </w:pPr>
      <w:r w:rsidRPr="0028024D">
        <w:rPr>
          <w:rFonts w:ascii="Arial" w:hAnsi="Arial" w:cs="Arial"/>
          <w:kern w:val="0"/>
          <w:sz w:val="22"/>
        </w:rPr>
        <w:t xml:space="preserve">Processing was built around </w:t>
      </w:r>
      <w:r w:rsidR="00F05C3D">
        <w:rPr>
          <w:rFonts w:ascii="Arial" w:hAnsi="Arial" w:cs="Arial"/>
          <w:kern w:val="0"/>
          <w:sz w:val="22"/>
        </w:rPr>
        <w:t>42</w:t>
      </w:r>
      <w:r w:rsidR="00EA4E1E">
        <w:rPr>
          <w:rFonts w:ascii="Arial" w:hAnsi="Arial" w:cs="Arial"/>
          <w:kern w:val="0"/>
          <w:sz w:val="22"/>
        </w:rPr>
        <w:t xml:space="preserve"> </w:t>
      </w:r>
      <w:hyperlink r:id="rId18" w:history="1">
        <w:r w:rsidR="00B65B49">
          <w:rPr>
            <w:rStyle w:val="Hyperlink"/>
            <w:rFonts w:ascii="Arial" w:hAnsi="Arial" w:cs="Arial"/>
            <w:b/>
            <w:bCs/>
            <w:color w:val="FF0000"/>
            <w:kern w:val="0"/>
            <w:sz w:val="22"/>
            <w:u w:val="none"/>
          </w:rPr>
          <w:t xml:space="preserve">Brompton 4K </w:t>
        </w:r>
        <w:proofErr w:type="spellStart"/>
        <w:r w:rsidR="00B65B49">
          <w:rPr>
            <w:rStyle w:val="Hyperlink"/>
            <w:rFonts w:ascii="Arial" w:hAnsi="Arial" w:cs="Arial"/>
            <w:b/>
            <w:bCs/>
            <w:color w:val="FF0000"/>
            <w:kern w:val="0"/>
            <w:sz w:val="22"/>
            <w:u w:val="none"/>
          </w:rPr>
          <w:t>Tessera</w:t>
        </w:r>
        <w:proofErr w:type="spellEnd"/>
        <w:r w:rsidR="00B65B49">
          <w:rPr>
            <w:rStyle w:val="Hyperlink"/>
            <w:rFonts w:ascii="Arial" w:hAnsi="Arial" w:cs="Arial"/>
            <w:b/>
            <w:bCs/>
            <w:color w:val="FF0000"/>
            <w:kern w:val="0"/>
            <w:sz w:val="22"/>
            <w:u w:val="none"/>
          </w:rPr>
          <w:t xml:space="preserve"> SX40</w:t>
        </w:r>
      </w:hyperlink>
      <w:r w:rsidRPr="0028024D">
        <w:rPr>
          <w:rFonts w:ascii="Arial" w:hAnsi="Arial" w:cs="Arial"/>
          <w:kern w:val="0"/>
          <w:sz w:val="22"/>
        </w:rPr>
        <w:t xml:space="preserve"> </w:t>
      </w:r>
      <w:r w:rsidR="00B65B49">
        <w:rPr>
          <w:rFonts w:ascii="Arial" w:hAnsi="Arial" w:cs="Arial"/>
          <w:kern w:val="0"/>
          <w:sz w:val="22"/>
        </w:rPr>
        <w:t xml:space="preserve">LED </w:t>
      </w:r>
      <w:r w:rsidRPr="0028024D">
        <w:rPr>
          <w:rFonts w:ascii="Arial" w:hAnsi="Arial" w:cs="Arial"/>
          <w:kern w:val="0"/>
          <w:sz w:val="22"/>
        </w:rPr>
        <w:t xml:space="preserve">processors and </w:t>
      </w:r>
      <w:r w:rsidR="006D12A3">
        <w:rPr>
          <w:rFonts w:ascii="Arial" w:hAnsi="Arial" w:cs="Arial"/>
          <w:kern w:val="0"/>
          <w:sz w:val="22"/>
        </w:rPr>
        <w:t>120</w:t>
      </w:r>
      <w:r w:rsidR="00EA4E1E">
        <w:rPr>
          <w:rFonts w:ascii="Arial" w:hAnsi="Arial" w:cs="Arial"/>
          <w:kern w:val="0"/>
          <w:sz w:val="22"/>
        </w:rPr>
        <w:t xml:space="preserve"> </w:t>
      </w:r>
      <w:hyperlink r:id="rId19" w:history="1">
        <w:r w:rsidR="00EA4E1E" w:rsidRPr="00C56DCE">
          <w:rPr>
            <w:rStyle w:val="Hyperlink"/>
            <w:rFonts w:ascii="Arial" w:hAnsi="Arial" w:cs="Arial"/>
            <w:b/>
            <w:bCs/>
            <w:color w:val="FF0000"/>
            <w:kern w:val="0"/>
            <w:sz w:val="22"/>
            <w:u w:val="none"/>
          </w:rPr>
          <w:t xml:space="preserve">Brompton </w:t>
        </w:r>
        <w:proofErr w:type="spellStart"/>
        <w:r w:rsidR="00EA4E1E" w:rsidRPr="00C56DCE">
          <w:rPr>
            <w:rStyle w:val="Hyperlink"/>
            <w:rFonts w:ascii="Arial" w:hAnsi="Arial" w:cs="Arial"/>
            <w:b/>
            <w:bCs/>
            <w:color w:val="FF0000"/>
            <w:kern w:val="0"/>
            <w:sz w:val="22"/>
            <w:u w:val="none"/>
          </w:rPr>
          <w:t>Tessera</w:t>
        </w:r>
        <w:proofErr w:type="spellEnd"/>
        <w:r w:rsidR="00EA4E1E" w:rsidRPr="00C56DCE">
          <w:rPr>
            <w:rStyle w:val="Hyperlink"/>
            <w:rFonts w:ascii="Arial" w:hAnsi="Arial" w:cs="Arial"/>
            <w:b/>
            <w:bCs/>
            <w:color w:val="FF0000"/>
            <w:kern w:val="0"/>
            <w:sz w:val="22"/>
            <w:u w:val="none"/>
          </w:rPr>
          <w:t xml:space="preserve"> </w:t>
        </w:r>
        <w:r w:rsidR="006D12A3">
          <w:rPr>
            <w:rStyle w:val="Hyperlink"/>
            <w:rFonts w:ascii="Arial" w:hAnsi="Arial" w:cs="Arial"/>
            <w:b/>
            <w:bCs/>
            <w:color w:val="FF0000"/>
            <w:kern w:val="0"/>
            <w:sz w:val="22"/>
            <w:u w:val="none"/>
          </w:rPr>
          <w:t>X</w:t>
        </w:r>
        <w:r w:rsidRPr="0028024D">
          <w:rPr>
            <w:rStyle w:val="Hyperlink"/>
            <w:rFonts w:ascii="Arial" w:hAnsi="Arial" w:cs="Arial"/>
            <w:b/>
            <w:bCs/>
            <w:color w:val="FF0000"/>
            <w:kern w:val="0"/>
            <w:sz w:val="22"/>
            <w:u w:val="none"/>
          </w:rPr>
          <w:t>D</w:t>
        </w:r>
      </w:hyperlink>
      <w:r w:rsidRPr="0028024D">
        <w:rPr>
          <w:rFonts w:ascii="Arial" w:hAnsi="Arial" w:cs="Arial"/>
          <w:kern w:val="0"/>
          <w:sz w:val="22"/>
        </w:rPr>
        <w:t xml:space="preserve"> </w:t>
      </w:r>
      <w:r w:rsidR="00B65B49">
        <w:rPr>
          <w:rFonts w:ascii="Arial" w:hAnsi="Arial" w:cs="Arial"/>
          <w:kern w:val="0"/>
          <w:sz w:val="22"/>
        </w:rPr>
        <w:t xml:space="preserve">data </w:t>
      </w:r>
      <w:r w:rsidRPr="0028024D">
        <w:rPr>
          <w:rFonts w:ascii="Arial" w:hAnsi="Arial" w:cs="Arial"/>
          <w:kern w:val="0"/>
          <w:sz w:val="22"/>
        </w:rPr>
        <w:t>distribution units</w:t>
      </w:r>
      <w:r w:rsidR="00EA4E1E">
        <w:rPr>
          <w:rFonts w:ascii="Arial" w:hAnsi="Arial" w:cs="Arial"/>
          <w:kern w:val="0"/>
          <w:sz w:val="22"/>
        </w:rPr>
        <w:t xml:space="preserve">. </w:t>
      </w:r>
      <w:r w:rsidR="00290A46">
        <w:rPr>
          <w:rFonts w:ascii="Arial" w:hAnsi="Arial" w:cs="Arial"/>
          <w:kern w:val="0"/>
          <w:sz w:val="22"/>
        </w:rPr>
        <w:t xml:space="preserve">The wider show system was centralized around a </w:t>
      </w:r>
      <w:proofErr w:type="spellStart"/>
      <w:r w:rsidR="00290A46">
        <w:rPr>
          <w:rFonts w:ascii="Arial" w:hAnsi="Arial" w:cs="Arial"/>
          <w:kern w:val="0"/>
          <w:sz w:val="22"/>
        </w:rPr>
        <w:t>flypack</w:t>
      </w:r>
      <w:proofErr w:type="spellEnd"/>
      <w:r w:rsidR="00290A46">
        <w:rPr>
          <w:rFonts w:ascii="Arial" w:hAnsi="Arial" w:cs="Arial"/>
          <w:kern w:val="0"/>
          <w:sz w:val="22"/>
        </w:rPr>
        <w:t xml:space="preserve"> that include</w:t>
      </w:r>
      <w:r w:rsidR="009A77B0">
        <w:rPr>
          <w:rFonts w:ascii="Arial" w:hAnsi="Arial" w:cs="Arial"/>
          <w:kern w:val="0"/>
          <w:sz w:val="22"/>
        </w:rPr>
        <w:t>d</w:t>
      </w:r>
      <w:r w:rsidR="00290A46">
        <w:rPr>
          <w:rFonts w:ascii="Arial" w:hAnsi="Arial" w:cs="Arial"/>
          <w:kern w:val="0"/>
          <w:sz w:val="22"/>
        </w:rPr>
        <w:t xml:space="preserve"> a Ross FR12 and Ultra 60. In </w:t>
      </w:r>
      <w:proofErr w:type="gramStart"/>
      <w:r w:rsidR="00290A46">
        <w:rPr>
          <w:rFonts w:ascii="Arial" w:hAnsi="Arial" w:cs="Arial"/>
          <w:kern w:val="0"/>
          <w:sz w:val="22"/>
        </w:rPr>
        <w:t>addition</w:t>
      </w:r>
      <w:proofErr w:type="gramEnd"/>
      <w:r w:rsidR="00290A46">
        <w:rPr>
          <w:rFonts w:ascii="Arial" w:hAnsi="Arial" w:cs="Arial"/>
          <w:kern w:val="0"/>
          <w:sz w:val="22"/>
        </w:rPr>
        <w:t xml:space="preserve"> the show included a pair of Analog Way RS4’s as well as a number of Christie Spyder X80’s. The </w:t>
      </w:r>
      <w:proofErr w:type="gramStart"/>
      <w:r w:rsidR="00290A46">
        <w:rPr>
          <w:rFonts w:ascii="Arial" w:hAnsi="Arial" w:cs="Arial"/>
          <w:kern w:val="0"/>
          <w:sz w:val="22"/>
        </w:rPr>
        <w:t>large scale</w:t>
      </w:r>
      <w:proofErr w:type="gramEnd"/>
      <w:r w:rsidR="00290A46">
        <w:rPr>
          <w:rFonts w:ascii="Arial" w:hAnsi="Arial" w:cs="Arial"/>
          <w:kern w:val="0"/>
          <w:sz w:val="22"/>
        </w:rPr>
        <w:t xml:space="preserve"> system had many</w:t>
      </w:r>
      <w:r w:rsidR="00EA4E1E" w:rsidRPr="00EA4E1E">
        <w:rPr>
          <w:rFonts w:ascii="Arial" w:hAnsi="Arial" w:cs="Arial"/>
          <w:kern w:val="0"/>
          <w:sz w:val="22"/>
        </w:rPr>
        <w:t xml:space="preserve"> recording options and playback routes</w:t>
      </w:r>
      <w:r w:rsidR="00290A46">
        <w:rPr>
          <w:rFonts w:ascii="Arial" w:hAnsi="Arial" w:cs="Arial"/>
          <w:kern w:val="0"/>
          <w:sz w:val="22"/>
        </w:rPr>
        <w:t xml:space="preserve"> via three EVS XT-VIA servers in addition to many PIXERA servers for high-resolution playback.</w:t>
      </w:r>
    </w:p>
    <w:p w14:paraId="6C1E82BA" w14:textId="77777777" w:rsidR="00867B13" w:rsidRDefault="00867B13" w:rsidP="0028024D">
      <w:pPr>
        <w:rPr>
          <w:rFonts w:ascii="Arial" w:hAnsi="Arial" w:cs="Arial"/>
          <w:kern w:val="0"/>
          <w:sz w:val="22"/>
        </w:rPr>
      </w:pPr>
    </w:p>
    <w:p w14:paraId="52AAD9C1" w14:textId="77777777" w:rsidR="002206C6" w:rsidRDefault="002206C6" w:rsidP="0028024D">
      <w:pPr>
        <w:rPr>
          <w:rFonts w:ascii="Arial" w:hAnsi="Arial" w:cs="Arial"/>
          <w:kern w:val="0"/>
          <w:sz w:val="22"/>
        </w:rPr>
      </w:pPr>
      <w:r>
        <w:rPr>
          <w:rFonts w:ascii="Arial" w:hAnsi="Arial" w:cs="Arial"/>
          <w:noProof/>
          <w:kern w:val="0"/>
          <w:sz w:val="22"/>
        </w:rPr>
        <w:drawing>
          <wp:inline distT="0" distB="0" distL="0" distR="0" wp14:anchorId="0B8A08DE" wp14:editId="4982F51B">
            <wp:extent cx="5667976" cy="2477258"/>
            <wp:effectExtent l="0" t="0" r="0" b="0"/>
            <wp:docPr id="1681842956" name="Picture 7" descr="A group of electronic equipment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842956" name="Picture 7" descr="A group of electronic equipment in a room&#10;&#10;Description automatically generated"/>
                    <pic:cNvPicPr/>
                  </pic:nvPicPr>
                  <pic:blipFill rotWithShape="1">
                    <a:blip r:embed="rId20" cstate="print">
                      <a:extLst>
                        <a:ext uri="{28A0092B-C50C-407E-A947-70E740481C1C}">
                          <a14:useLocalDpi xmlns:a14="http://schemas.microsoft.com/office/drawing/2010/main" val="0"/>
                        </a:ext>
                      </a:extLst>
                    </a:blip>
                    <a:srcRect t="20501" b="21453"/>
                    <a:stretch/>
                  </pic:blipFill>
                  <pic:spPr bwMode="auto">
                    <a:xfrm>
                      <a:off x="0" y="0"/>
                      <a:ext cx="5669915" cy="2478106"/>
                    </a:xfrm>
                    <a:prstGeom prst="rect">
                      <a:avLst/>
                    </a:prstGeom>
                    <a:ln>
                      <a:noFill/>
                    </a:ln>
                    <a:extLst>
                      <a:ext uri="{53640926-AAD7-44D8-BBD7-CCE9431645EC}">
                        <a14:shadowObscured xmlns:a14="http://schemas.microsoft.com/office/drawing/2010/main"/>
                      </a:ext>
                    </a:extLst>
                  </pic:spPr>
                </pic:pic>
              </a:graphicData>
            </a:graphic>
          </wp:inline>
        </w:drawing>
      </w:r>
    </w:p>
    <w:p w14:paraId="33379E15" w14:textId="77777777" w:rsidR="00A54137" w:rsidRDefault="00A54137" w:rsidP="0028024D">
      <w:pPr>
        <w:rPr>
          <w:rFonts w:ascii="Arial" w:hAnsi="Arial" w:cs="Arial"/>
          <w:kern w:val="0"/>
          <w:sz w:val="22"/>
        </w:rPr>
      </w:pPr>
    </w:p>
    <w:p w14:paraId="79FC2F52" w14:textId="321F277A" w:rsidR="00B23719" w:rsidRPr="00A54137" w:rsidRDefault="00B23719" w:rsidP="00B23719">
      <w:pPr>
        <w:rPr>
          <w:rFonts w:ascii="Arial" w:hAnsi="Arial" w:cs="Arial"/>
          <w:i/>
          <w:iCs/>
          <w:kern w:val="0"/>
          <w:sz w:val="22"/>
        </w:rPr>
      </w:pPr>
      <w:r w:rsidRPr="00A54137">
        <w:rPr>
          <w:rFonts w:ascii="Arial" w:hAnsi="Arial" w:cs="Arial"/>
          <w:i/>
          <w:iCs/>
          <w:kern w:val="0"/>
          <w:sz w:val="22"/>
        </w:rPr>
        <w:t xml:space="preserve">“We’ve supported many keynote productions over the years, but when we saw photos from Microsoft Ignite, my reaction was simple — incredible. You could tell the </w:t>
      </w:r>
      <w:proofErr w:type="spellStart"/>
      <w:r w:rsidRPr="00A54137">
        <w:rPr>
          <w:rFonts w:ascii="Arial" w:hAnsi="Arial" w:cs="Arial"/>
          <w:i/>
          <w:iCs/>
          <w:kern w:val="0"/>
          <w:sz w:val="22"/>
        </w:rPr>
        <w:t>MeyerPro</w:t>
      </w:r>
      <w:proofErr w:type="spellEnd"/>
      <w:r w:rsidRPr="00A54137">
        <w:rPr>
          <w:rFonts w:ascii="Arial" w:hAnsi="Arial" w:cs="Arial"/>
          <w:i/>
          <w:iCs/>
          <w:kern w:val="0"/>
          <w:sz w:val="22"/>
        </w:rPr>
        <w:t xml:space="preserve"> team put real care into every detail to ensure the experience exceeded expectations. Seeing so much of that vision realized with ROE technology speaks to the strength of our partnership, and we’re grateful to have supported such an outstanding production.”</w:t>
      </w:r>
    </w:p>
    <w:p w14:paraId="5AB0574C" w14:textId="77777777" w:rsidR="00B23719" w:rsidRPr="0028024D" w:rsidRDefault="00B23719" w:rsidP="00B23719">
      <w:pPr>
        <w:rPr>
          <w:rFonts w:ascii="Arial" w:hAnsi="Arial" w:cs="Arial"/>
          <w:i/>
          <w:iCs/>
          <w:kern w:val="0"/>
          <w:sz w:val="22"/>
        </w:rPr>
      </w:pPr>
      <w:r w:rsidRPr="00A54137">
        <w:rPr>
          <w:rFonts w:ascii="Arial" w:hAnsi="Arial" w:cs="Arial"/>
          <w:b/>
          <w:bCs/>
          <w:i/>
          <w:iCs/>
          <w:kern w:val="0"/>
          <w:sz w:val="22"/>
        </w:rPr>
        <w:t>Frank Montero, Managing Director, ROE Visual</w:t>
      </w:r>
    </w:p>
    <w:p w14:paraId="563CEA7A" w14:textId="77777777" w:rsidR="00B23719" w:rsidRDefault="00B23719" w:rsidP="0028024D">
      <w:pPr>
        <w:rPr>
          <w:rFonts w:ascii="Arial" w:hAnsi="Arial" w:cs="Arial"/>
          <w:kern w:val="0"/>
          <w:sz w:val="22"/>
        </w:rPr>
      </w:pPr>
    </w:p>
    <w:p w14:paraId="2879193E" w14:textId="77777777" w:rsidR="0097228D" w:rsidRDefault="00B23719" w:rsidP="0028024D">
      <w:pPr>
        <w:rPr>
          <w:rFonts w:ascii="Arial" w:hAnsi="Arial" w:cs="Arial"/>
          <w:kern w:val="0"/>
          <w:sz w:val="22"/>
        </w:rPr>
      </w:pPr>
      <w:r>
        <w:rPr>
          <w:rFonts w:ascii="Arial" w:hAnsi="Arial" w:cs="Arial"/>
          <w:kern w:val="0"/>
          <w:sz w:val="22"/>
        </w:rPr>
        <w:t>The success of Microsoft Ignite continues to highlight an</w:t>
      </w:r>
      <w:r w:rsidR="00A54137" w:rsidRPr="00A54137">
        <w:rPr>
          <w:rFonts w:ascii="Arial" w:hAnsi="Arial" w:cs="Arial"/>
          <w:kern w:val="0"/>
          <w:sz w:val="22"/>
        </w:rPr>
        <w:t xml:space="preserve"> evolution across corporate events. LED is being selected over projection or traditional scenic more frequently when environments require brightness under ambient lighting, rapid content updates, hybrid broadcast workflows, or multi-day flexibility. Production teams can adapt layouts through content and configuration rather than physical rebuilds, maintaining visual impact while reducing disruption.</w:t>
      </w:r>
    </w:p>
    <w:p w14:paraId="09D3EBAB" w14:textId="04CC30CF" w:rsidR="008F021E" w:rsidRDefault="00A868AD" w:rsidP="0028024D">
      <w:pPr>
        <w:rPr>
          <w:rFonts w:ascii="Arial" w:hAnsi="Arial" w:cs="Arial"/>
          <w:kern w:val="0"/>
          <w:sz w:val="22"/>
        </w:rPr>
      </w:pPr>
      <w:r w:rsidRPr="00A868AD">
        <w:rPr>
          <w:rFonts w:ascii="Arial" w:hAnsi="Arial" w:cs="Arial"/>
          <w:kern w:val="0"/>
          <w:sz w:val="22"/>
        </w:rPr>
        <w:lastRenderedPageBreak/>
        <w:t xml:space="preserve">Microsoft Ignite 2025 set the bar for what modern public keynotes can be. Through expert planning and execution from </w:t>
      </w:r>
      <w:proofErr w:type="spellStart"/>
      <w:r w:rsidRPr="00A868AD">
        <w:rPr>
          <w:rFonts w:ascii="Arial" w:hAnsi="Arial" w:cs="Arial"/>
          <w:kern w:val="0"/>
          <w:sz w:val="22"/>
        </w:rPr>
        <w:t>MeyerPro</w:t>
      </w:r>
      <w:proofErr w:type="spellEnd"/>
      <w:r w:rsidRPr="00A868AD">
        <w:rPr>
          <w:rFonts w:ascii="Arial" w:hAnsi="Arial" w:cs="Arial"/>
          <w:kern w:val="0"/>
          <w:sz w:val="22"/>
        </w:rPr>
        <w:t xml:space="preserve">, the production delivered a seamless visual platform that elevated keynote storytelling and created a compelling experience for audiences in the room and around the world — an outcome that increasingly defines </w:t>
      </w:r>
      <w:r>
        <w:rPr>
          <w:rFonts w:ascii="Arial" w:hAnsi="Arial" w:cs="Arial"/>
          <w:kern w:val="0"/>
          <w:sz w:val="22"/>
        </w:rPr>
        <w:t xml:space="preserve">what </w:t>
      </w:r>
      <w:r w:rsidRPr="00A868AD">
        <w:rPr>
          <w:rFonts w:ascii="Arial" w:hAnsi="Arial" w:cs="Arial"/>
          <w:kern w:val="0"/>
          <w:sz w:val="22"/>
        </w:rPr>
        <w:t xml:space="preserve">successful event technology </w:t>
      </w:r>
      <w:r>
        <w:rPr>
          <w:rFonts w:ascii="Arial" w:hAnsi="Arial" w:cs="Arial"/>
          <w:kern w:val="0"/>
          <w:sz w:val="22"/>
        </w:rPr>
        <w:t xml:space="preserve">can achieve </w:t>
      </w:r>
      <w:r w:rsidRPr="00A868AD">
        <w:rPr>
          <w:rFonts w:ascii="Arial" w:hAnsi="Arial" w:cs="Arial"/>
          <w:kern w:val="0"/>
          <w:sz w:val="22"/>
        </w:rPr>
        <w:t>at scale.</w:t>
      </w:r>
    </w:p>
    <w:p w14:paraId="5420C7B3" w14:textId="77777777" w:rsidR="008F021E" w:rsidRPr="008F021E" w:rsidRDefault="008F021E" w:rsidP="008F021E">
      <w:pPr>
        <w:rPr>
          <w:rFonts w:ascii="Arial" w:hAnsi="Arial" w:cs="Arial"/>
          <w:kern w:val="0"/>
          <w:sz w:val="22"/>
        </w:rPr>
      </w:pPr>
    </w:p>
    <w:p w14:paraId="7B57A71D" w14:textId="77777777" w:rsidR="00EA3007" w:rsidRDefault="00EA3007" w:rsidP="004473A7">
      <w:pPr>
        <w:rPr>
          <w:rFonts w:ascii="Arial" w:eastAsia="Helvetica Neue" w:hAnsi="Arial" w:cs="Arial"/>
          <w:b/>
          <w:bCs/>
          <w:sz w:val="22"/>
        </w:rPr>
      </w:pPr>
    </w:p>
    <w:p w14:paraId="2BAE8F4E" w14:textId="77777777" w:rsidR="00EA3007" w:rsidRDefault="00EA3007" w:rsidP="004473A7">
      <w:pPr>
        <w:rPr>
          <w:rFonts w:ascii="Arial" w:eastAsia="Helvetica Neue" w:hAnsi="Arial" w:cs="Arial"/>
          <w:b/>
          <w:bCs/>
          <w:sz w:val="22"/>
        </w:rPr>
      </w:pPr>
    </w:p>
    <w:p w14:paraId="0264FE67" w14:textId="50A4645B" w:rsidR="00EA3007" w:rsidRDefault="00EA3007" w:rsidP="004473A7">
      <w:pPr>
        <w:rPr>
          <w:rFonts w:ascii="Arial" w:eastAsia="Helvetica Neue" w:hAnsi="Arial" w:cs="Arial"/>
          <w:b/>
          <w:bCs/>
          <w:sz w:val="22"/>
        </w:rPr>
      </w:pPr>
      <w:r>
        <w:rPr>
          <w:rFonts w:ascii="Arial" w:eastAsia="Helvetica Neue" w:hAnsi="Arial" w:cs="Arial"/>
          <w:b/>
          <w:bCs/>
          <w:sz w:val="22"/>
        </w:rPr>
        <w:t xml:space="preserve">About </w:t>
      </w:r>
      <w:proofErr w:type="spellStart"/>
      <w:r>
        <w:rPr>
          <w:rFonts w:ascii="Arial" w:eastAsia="Helvetica Neue" w:hAnsi="Arial" w:cs="Arial"/>
          <w:b/>
          <w:bCs/>
          <w:sz w:val="22"/>
        </w:rPr>
        <w:t>MeyerPro</w:t>
      </w:r>
      <w:proofErr w:type="spellEnd"/>
    </w:p>
    <w:p w14:paraId="5B8C7CD7" w14:textId="7436286E" w:rsidR="00EA3007" w:rsidRDefault="00EA3007" w:rsidP="00EA3007">
      <w:pPr>
        <w:rPr>
          <w:rFonts w:ascii="Arial" w:hAnsi="Arial" w:cs="Arial"/>
          <w:kern w:val="0"/>
          <w:sz w:val="22"/>
        </w:rPr>
      </w:pPr>
      <w:r w:rsidRPr="00EA3007">
        <w:rPr>
          <w:rFonts w:ascii="Arial" w:hAnsi="Arial" w:cs="Arial"/>
          <w:kern w:val="0"/>
          <w:sz w:val="22"/>
        </w:rPr>
        <w:t xml:space="preserve">For more than 30 years, </w:t>
      </w:r>
      <w:proofErr w:type="spellStart"/>
      <w:r w:rsidRPr="00EA3007">
        <w:rPr>
          <w:rFonts w:ascii="Arial" w:hAnsi="Arial" w:cs="Arial"/>
          <w:kern w:val="0"/>
          <w:sz w:val="22"/>
        </w:rPr>
        <w:t>MeyerPro</w:t>
      </w:r>
      <w:proofErr w:type="spellEnd"/>
      <w:r w:rsidRPr="00EA3007">
        <w:rPr>
          <w:rFonts w:ascii="Arial" w:hAnsi="Arial" w:cs="Arial"/>
          <w:kern w:val="0"/>
          <w:sz w:val="22"/>
        </w:rPr>
        <w:t xml:space="preserve"> has delivered reliable, high-quality event production across the Pacific Northwest, building lasting partnerships through close collaboration and a deep understanding of each client’s goals. Serving Seattle, Portland, and beyond, </w:t>
      </w:r>
      <w:proofErr w:type="spellStart"/>
      <w:r w:rsidRPr="00EA3007">
        <w:rPr>
          <w:rFonts w:ascii="Arial" w:hAnsi="Arial" w:cs="Arial"/>
          <w:kern w:val="0"/>
          <w:sz w:val="22"/>
        </w:rPr>
        <w:t>MeyerPro</w:t>
      </w:r>
      <w:proofErr w:type="spellEnd"/>
      <w:r w:rsidRPr="00EA3007">
        <w:rPr>
          <w:rFonts w:ascii="Arial" w:hAnsi="Arial" w:cs="Arial"/>
          <w:kern w:val="0"/>
          <w:sz w:val="22"/>
        </w:rPr>
        <w:t xml:space="preserve"> provides end-to-end support spanning LED, audio, video, broadcast, and a highly specialized show crew, with a reputation for confidence, consistency, and seamless execution under pressure. </w:t>
      </w:r>
      <w:proofErr w:type="spellStart"/>
      <w:r w:rsidRPr="00EA3007">
        <w:rPr>
          <w:rFonts w:ascii="Arial" w:hAnsi="Arial" w:cs="Arial"/>
          <w:kern w:val="0"/>
          <w:sz w:val="22"/>
        </w:rPr>
        <w:t>MeyerPro</w:t>
      </w:r>
      <w:proofErr w:type="spellEnd"/>
      <w:r w:rsidRPr="00EA3007">
        <w:rPr>
          <w:rFonts w:ascii="Arial" w:hAnsi="Arial" w:cs="Arial"/>
          <w:kern w:val="0"/>
          <w:sz w:val="22"/>
        </w:rPr>
        <w:t xml:space="preserve"> upholds the highest standards in live event production, ensuring systems perform, teams communicate, and events stay on schedule even when plans change at the last minute.</w:t>
      </w:r>
    </w:p>
    <w:p w14:paraId="63CC18A1" w14:textId="77777777" w:rsidR="00EA3007" w:rsidRDefault="00EA3007" w:rsidP="00EA3007">
      <w:pPr>
        <w:rPr>
          <w:rFonts w:ascii="Arial" w:hAnsi="Arial" w:cs="Arial"/>
          <w:kern w:val="0"/>
          <w:sz w:val="22"/>
        </w:rPr>
      </w:pPr>
    </w:p>
    <w:p w14:paraId="6B29F22B" w14:textId="3AA59114" w:rsidR="00EA3007" w:rsidRDefault="00EA3007" w:rsidP="00EA3007">
      <w:pPr>
        <w:rPr>
          <w:rFonts w:ascii="Arial" w:hAnsi="Arial" w:cs="Arial"/>
          <w:kern w:val="0"/>
          <w:sz w:val="22"/>
        </w:rPr>
      </w:pPr>
      <w:r>
        <w:rPr>
          <w:rFonts w:ascii="Arial" w:hAnsi="Arial" w:cs="Arial"/>
          <w:kern w:val="0"/>
          <w:sz w:val="22"/>
        </w:rPr>
        <w:t xml:space="preserve">More info: </w:t>
      </w:r>
      <w:hyperlink r:id="rId21" w:history="1">
        <w:r w:rsidRPr="009A03D3">
          <w:rPr>
            <w:rStyle w:val="Hyperlink"/>
            <w:rFonts w:ascii="Arial" w:hAnsi="Arial" w:cs="Arial"/>
            <w:kern w:val="0"/>
            <w:sz w:val="22"/>
          </w:rPr>
          <w:t>https://meyerproinc.com/</w:t>
        </w:r>
      </w:hyperlink>
    </w:p>
    <w:p w14:paraId="12F49A00" w14:textId="77777777" w:rsidR="00EA3007" w:rsidRDefault="00EA3007" w:rsidP="004473A7">
      <w:pPr>
        <w:rPr>
          <w:rFonts w:ascii="Arial" w:eastAsia="Helvetica Neue" w:hAnsi="Arial" w:cs="Arial"/>
          <w:b/>
          <w:bCs/>
          <w:sz w:val="22"/>
        </w:rPr>
      </w:pPr>
    </w:p>
    <w:p w14:paraId="639FECE2" w14:textId="77806020" w:rsidR="004473A7" w:rsidRPr="006A06E3" w:rsidRDefault="004473A7" w:rsidP="004473A7">
      <w:pPr>
        <w:rPr>
          <w:rFonts w:ascii="Arial" w:eastAsia="Helvetica Neue" w:hAnsi="Arial" w:cs="Arial"/>
          <w:b/>
          <w:bCs/>
          <w:sz w:val="22"/>
        </w:rPr>
      </w:pPr>
      <w:r w:rsidRPr="006A06E3">
        <w:rPr>
          <w:rFonts w:ascii="Arial" w:eastAsia="Helvetica Neue" w:hAnsi="Arial" w:cs="Arial"/>
          <w:b/>
          <w:bCs/>
          <w:sz w:val="22"/>
        </w:rPr>
        <w:t xml:space="preserve">About ROE Visual: </w:t>
      </w:r>
    </w:p>
    <w:p w14:paraId="1485E6FD" w14:textId="77777777" w:rsidR="0042329F" w:rsidRPr="006A06E3" w:rsidRDefault="0042329F" w:rsidP="0042329F">
      <w:pPr>
        <w:rPr>
          <w:rFonts w:ascii="Arial" w:hAnsi="Arial" w:cs="Arial"/>
          <w:kern w:val="0"/>
          <w:sz w:val="22"/>
        </w:rPr>
      </w:pPr>
      <w:r w:rsidRPr="006A06E3">
        <w:rPr>
          <w:rFonts w:ascii="Arial" w:hAnsi="Arial" w:cs="Arial"/>
          <w:kern w:val="0"/>
          <w:sz w:val="22"/>
        </w:rPr>
        <w:t>ROE Visual delivers cutting-edge LED display technology that empowers creatives, designers, and technical professionals worldwide to bring their visions to life.</w:t>
      </w:r>
    </w:p>
    <w:p w14:paraId="5112DF03" w14:textId="3D6A158D" w:rsidR="0042329F" w:rsidRPr="006A06E3" w:rsidRDefault="0042329F" w:rsidP="0042329F">
      <w:pPr>
        <w:rPr>
          <w:rFonts w:ascii="Arial" w:hAnsi="Arial" w:cs="Arial"/>
          <w:kern w:val="0"/>
          <w:sz w:val="22"/>
        </w:rPr>
      </w:pPr>
      <w:r w:rsidRPr="006A06E3">
        <w:rPr>
          <w:rFonts w:ascii="Arial" w:hAnsi="Arial" w:cs="Arial"/>
          <w:kern w:val="0"/>
          <w:sz w:val="22"/>
        </w:rPr>
        <w:t>Founded in 2006, ROE Visual creates the world's finest LED display solutions by combining advanced technology, premium components, and a passion for innovation. This dedication has set ROE Visual as the industry standard in markets spanning Touring, Virtual Production, Broadcast, and Fixed Installation.</w:t>
      </w:r>
    </w:p>
    <w:p w14:paraId="073A70A6" w14:textId="77777777" w:rsidR="0042329F" w:rsidRPr="006A06E3" w:rsidRDefault="0042329F" w:rsidP="0042329F">
      <w:pPr>
        <w:rPr>
          <w:rFonts w:ascii="Arial" w:hAnsi="Arial" w:cs="Arial"/>
          <w:kern w:val="0"/>
          <w:sz w:val="22"/>
        </w:rPr>
      </w:pPr>
      <w:r w:rsidRPr="006A06E3">
        <w:rPr>
          <w:rFonts w:ascii="Arial" w:hAnsi="Arial" w:cs="Arial"/>
          <w:kern w:val="0"/>
          <w:sz w:val="22"/>
        </w:rPr>
        <w:t>With headquarters in China and a robust network of regional offices, ROE Visual provides expert knowledge, personalized service, and comprehensive global support.</w:t>
      </w:r>
    </w:p>
    <w:p w14:paraId="6BF8EF8D" w14:textId="77777777" w:rsidR="0042329F" w:rsidRPr="006A06E3" w:rsidRDefault="0042329F" w:rsidP="0042329F">
      <w:pPr>
        <w:rPr>
          <w:rFonts w:ascii="Arial" w:hAnsi="Arial" w:cs="Arial"/>
          <w:kern w:val="0"/>
          <w:sz w:val="22"/>
        </w:rPr>
      </w:pPr>
    </w:p>
    <w:p w14:paraId="385B445A" w14:textId="2B540352" w:rsidR="007531B0" w:rsidRPr="006A06E3" w:rsidRDefault="00B80596" w:rsidP="0042329F">
      <w:pPr>
        <w:rPr>
          <w:rFonts w:ascii="Arial" w:hAnsi="Arial" w:cs="Arial"/>
          <w:color w:val="70AD47" w:themeColor="accent6"/>
          <w:kern w:val="0"/>
          <w:sz w:val="22"/>
        </w:rPr>
      </w:pPr>
      <w:r w:rsidRPr="006A06E3">
        <w:rPr>
          <w:rFonts w:ascii="Arial" w:eastAsia="Helvetica Neue" w:hAnsi="Arial" w:cs="Arial"/>
          <w:sz w:val="22"/>
        </w:rPr>
        <w:t>More info</w:t>
      </w:r>
      <w:r w:rsidR="009E3BF1" w:rsidRPr="006A06E3">
        <w:rPr>
          <w:rFonts w:ascii="Arial" w:eastAsia="Helvetica Neue" w:hAnsi="Arial" w:cs="Arial"/>
          <w:sz w:val="22"/>
        </w:rPr>
        <w:t xml:space="preserve">: </w:t>
      </w:r>
      <w:hyperlink r:id="rId22" w:history="1">
        <w:r w:rsidR="009E3BF1" w:rsidRPr="006A06E3">
          <w:rPr>
            <w:rStyle w:val="Hyperlink"/>
            <w:rFonts w:ascii="Arial" w:eastAsia="Helvetica Neue" w:hAnsi="Arial" w:cs="Arial"/>
            <w:sz w:val="22"/>
          </w:rPr>
          <w:t>www.roevisual.com/en/</w:t>
        </w:r>
      </w:hyperlink>
    </w:p>
    <w:sectPr w:rsidR="007531B0" w:rsidRPr="006A06E3">
      <w:headerReference w:type="even" r:id="rId23"/>
      <w:headerReference w:type="default" r:id="rId24"/>
      <w:footerReference w:type="even" r:id="rId25"/>
      <w:footerReference w:type="default" r:id="rId26"/>
      <w:headerReference w:type="first" r:id="rId27"/>
      <w:footerReference w:type="first" r:id="rId28"/>
      <w:pgSz w:w="11906" w:h="16838"/>
      <w:pgMar w:top="1701" w:right="1588" w:bottom="1622" w:left="1389"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FAE5F1" w14:textId="77777777" w:rsidR="00C14543" w:rsidRDefault="00C14543">
      <w:r>
        <w:separator/>
      </w:r>
    </w:p>
  </w:endnote>
  <w:endnote w:type="continuationSeparator" w:id="0">
    <w:p w14:paraId="4C179319" w14:textId="77777777" w:rsidR="00C14543" w:rsidRDefault="00C145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CA46AF" w14:textId="77777777" w:rsidR="000C2FE2" w:rsidRDefault="000C2FE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728623" w14:textId="77777777" w:rsidR="008A05E6" w:rsidRDefault="00E14ED0">
    <w:pPr>
      <w:rPr>
        <w:sz w:val="18"/>
        <w:szCs w:val="18"/>
      </w:rPr>
    </w:pPr>
    <w:r>
      <w:rPr>
        <w:noProof/>
      </w:rPr>
      <mc:AlternateContent>
        <mc:Choice Requires="wps">
          <w:drawing>
            <wp:anchor distT="0" distB="0" distL="114300" distR="114300" simplePos="0" relativeHeight="251660288" behindDoc="0" locked="0" layoutInCell="1" allowOverlap="1" wp14:anchorId="59CB3479" wp14:editId="63A8FAFE">
              <wp:simplePos x="0" y="0"/>
              <wp:positionH relativeFrom="column">
                <wp:posOffset>4505960</wp:posOffset>
              </wp:positionH>
              <wp:positionV relativeFrom="paragraph">
                <wp:posOffset>-40640</wp:posOffset>
              </wp:positionV>
              <wp:extent cx="2268220" cy="509905"/>
              <wp:effectExtent l="0" t="0" r="0" b="0"/>
              <wp:wrapNone/>
              <wp:docPr id="4" name="文本框 1"/>
              <wp:cNvGraphicFramePr/>
              <a:graphic xmlns:a="http://schemas.openxmlformats.org/drawingml/2006/main">
                <a:graphicData uri="http://schemas.microsoft.com/office/word/2010/wordprocessingShape">
                  <wps:wsp>
                    <wps:cNvSpPr txBox="1"/>
                    <wps:spPr bwMode="auto">
                      <a:xfrm>
                        <a:off x="0" y="0"/>
                        <a:ext cx="2268220" cy="509905"/>
                      </a:xfrm>
                      <a:prstGeom prst="rect">
                        <a:avLst/>
                      </a:prstGeom>
                      <a:solidFill>
                        <a:srgbClr val="FFFFFF"/>
                      </a:solidFill>
                      <a:ln>
                        <a:noFill/>
                      </a:ln>
                    </wps:spPr>
                    <wps:txbx>
                      <w:txbxContent>
                        <w:p w14:paraId="69AAB430" w14:textId="77777777" w:rsidR="008A05E6" w:rsidRDefault="00E14ED0">
                          <w:pPr>
                            <w:rPr>
                              <w:sz w:val="18"/>
                              <w:szCs w:val="18"/>
                            </w:rPr>
                          </w:pPr>
                          <w:r>
                            <w:rPr>
                              <w:rFonts w:hint="eastAsia"/>
                              <w:sz w:val="18"/>
                              <w:szCs w:val="18"/>
                            </w:rPr>
                            <w:t>T:</w:t>
                          </w:r>
                          <w:r>
                            <w:rPr>
                              <w:sz w:val="18"/>
                              <w:szCs w:val="18"/>
                            </w:rPr>
                            <w:t xml:space="preserve"> </w:t>
                          </w:r>
                          <w:r>
                            <w:rPr>
                              <w:rFonts w:hint="eastAsia"/>
                              <w:sz w:val="18"/>
                              <w:szCs w:val="18"/>
                            </w:rPr>
                            <w:t>+</w:t>
                          </w:r>
                          <w:r w:rsidR="00D4017E">
                            <w:rPr>
                              <w:sz w:val="18"/>
                              <w:szCs w:val="18"/>
                            </w:rPr>
                            <w:t>1 (747) 229-9190</w:t>
                          </w:r>
                        </w:p>
                        <w:p w14:paraId="54CF7B30" w14:textId="77777777" w:rsidR="008A05E6" w:rsidRDefault="00E14ED0">
                          <w:pPr>
                            <w:rPr>
                              <w:sz w:val="18"/>
                              <w:szCs w:val="18"/>
                            </w:rPr>
                          </w:pPr>
                          <w:r>
                            <w:rPr>
                              <w:rFonts w:hint="eastAsia"/>
                              <w:sz w:val="18"/>
                              <w:szCs w:val="18"/>
                            </w:rPr>
                            <w:t xml:space="preserve">E: </w:t>
                          </w:r>
                          <w:hyperlink r:id="rId1" w:history="1">
                            <w:r w:rsidR="00D4017E" w:rsidRPr="00DC726F">
                              <w:rPr>
                                <w:rStyle w:val="Hyperlink"/>
                                <w:sz w:val="18"/>
                                <w:szCs w:val="18"/>
                              </w:rPr>
                              <w:t>marketing@roevisual.com</w:t>
                            </w:r>
                          </w:hyperlink>
                        </w:p>
                        <w:p w14:paraId="36B5D3E7" w14:textId="77777777" w:rsidR="008A05E6" w:rsidRDefault="00000000">
                          <w:pPr>
                            <w:rPr>
                              <w:sz w:val="18"/>
                              <w:szCs w:val="18"/>
                            </w:rPr>
                          </w:pPr>
                          <w:hyperlink r:id="rId2" w:history="1">
                            <w:r w:rsidR="00D4017E" w:rsidRPr="00DC726F">
                              <w:rPr>
                                <w:rStyle w:val="Hyperlink"/>
                                <w:rFonts w:hint="eastAsia"/>
                                <w:sz w:val="18"/>
                                <w:szCs w:val="18"/>
                              </w:rPr>
                              <w:t>www.roevisual.com</w:t>
                            </w:r>
                          </w:hyperlink>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xmlns:w16sdtfl="http://schemas.microsoft.com/office/word/2024/wordml/sdtformatlock">
          <w:pict>
            <v:shapetype w14:anchorId="59CB3479" id="_x0000_t202" coordsize="21600,21600" o:spt="202" path="m,l,21600r21600,l21600,xe">
              <v:stroke joinstyle="miter"/>
              <v:path gradientshapeok="t" o:connecttype="rect"/>
            </v:shapetype>
            <v:shape id="文本框 1" o:spid="_x0000_s1026" type="#_x0000_t202" style="position:absolute;left:0;text-align:left;margin-left:354.8pt;margin-top:-3.2pt;width:178.6pt;height:40.15pt;z-index:2516602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" stroked="f">
              <v:textbox style="mso-fit-shape-to-text:t">
                <w:txbxContent>
                  <w:p w14:paraId="69AAB430" w14:textId="77777777" w:rsidR="008A05E6" w:rsidRDefault="00E14ED0">
                    <w:pPr>
                      <w:rPr>
                        <w:sz w:val="18"/>
                        <w:szCs w:val="18"/>
                      </w:rPr>
                    </w:pPr>
                    <w:r>
                      <w:rPr>
                        <w:rFonts w:hint="eastAsia"/>
                        <w:sz w:val="18"/>
                        <w:szCs w:val="18"/>
                      </w:rPr>
                      <w:t>T:</w:t>
                    </w:r>
                    <w:r>
                      <w:rPr>
                        <w:sz w:val="18"/>
                        <w:szCs w:val="18"/>
                      </w:rPr>
                      <w:t xml:space="preserve"> </w:t>
                    </w:r>
                    <w:r>
                      <w:rPr>
                        <w:rFonts w:hint="eastAsia"/>
                        <w:sz w:val="18"/>
                        <w:szCs w:val="18"/>
                      </w:rPr>
                      <w:t>+</w:t>
                    </w:r>
                    <w:r w:rsidR="00D4017E">
                      <w:rPr>
                        <w:sz w:val="18"/>
                        <w:szCs w:val="18"/>
                      </w:rPr>
                      <w:t>1 (747) 229-9190</w:t>
                    </w:r>
                  </w:p>
                  <w:p w14:paraId="54CF7B30" w14:textId="77777777" w:rsidR="008A05E6" w:rsidRDefault="00E14ED0">
                    <w:pPr>
                      <w:rPr>
                        <w:sz w:val="18"/>
                        <w:szCs w:val="18"/>
                      </w:rPr>
                    </w:pPr>
                    <w:r>
                      <w:rPr>
                        <w:rFonts w:hint="eastAsia"/>
                        <w:sz w:val="18"/>
                        <w:szCs w:val="18"/>
                      </w:rPr>
                      <w:t xml:space="preserve">E: </w:t>
                    </w:r>
                    <w:hyperlink r:id="rId3" w:history="1">
                      <w:r w:rsidR="00D4017E" w:rsidRPr="00DC726F">
                        <w:rPr>
                          <w:rStyle w:val="Hyperlink"/>
                          <w:sz w:val="18"/>
                          <w:szCs w:val="18"/>
                        </w:rPr>
                        <w:t>marketing@roevisual.com</w:t>
                      </w:r>
                    </w:hyperlink>
                  </w:p>
                  <w:p w14:paraId="36B5D3E7" w14:textId="77777777" w:rsidR="008A05E6" w:rsidRDefault="00D4017E">
                    <w:pPr>
                      <w:rPr>
                        <w:sz w:val="18"/>
                        <w:szCs w:val="18"/>
                      </w:rPr>
                    </w:pPr>
                    <w:hyperlink r:id="rId4" w:history="1">
                      <w:r w:rsidRPr="00DC726F">
                        <w:rPr>
                          <w:rStyle w:val="Hyperlink"/>
                          <w:rFonts w:hint="eastAsia"/>
                          <w:sz w:val="18"/>
                          <w:szCs w:val="18"/>
                        </w:rPr>
                        <w:t>www.roevisual.com</w:t>
                      </w:r>
                    </w:hyperlink>
                  </w:p>
                </w:txbxContent>
              </v:textbox>
            </v:shape>
          </w:pict>
        </mc:Fallback>
      </mc:AlternateContent>
    </w:r>
    <w:r>
      <w:rPr>
        <w:rFonts w:hint="eastAsia"/>
        <w:sz w:val="18"/>
        <w:szCs w:val="18"/>
      </w:rPr>
      <w:t xml:space="preserve">ROE Visual </w:t>
    </w:r>
    <w:r w:rsidR="00D4017E">
      <w:rPr>
        <w:sz w:val="18"/>
        <w:szCs w:val="18"/>
      </w:rPr>
      <w:t>US, Inc.</w:t>
    </w:r>
  </w:p>
  <w:p w14:paraId="2590CAD4" w14:textId="77777777" w:rsidR="008A05E6" w:rsidRDefault="00D4017E">
    <w:pPr>
      <w:rPr>
        <w:sz w:val="18"/>
        <w:szCs w:val="18"/>
      </w:rPr>
    </w:pPr>
    <w:r>
      <w:rPr>
        <w:sz w:val="18"/>
        <w:szCs w:val="18"/>
      </w:rPr>
      <w:t>9232 Eton Ave</w:t>
    </w:r>
  </w:p>
  <w:p w14:paraId="3EC1DFE3" w14:textId="77777777" w:rsidR="008A05E6" w:rsidRDefault="00D4017E">
    <w:pPr>
      <w:rPr>
        <w:sz w:val="18"/>
        <w:szCs w:val="18"/>
      </w:rPr>
    </w:pPr>
    <w:r>
      <w:rPr>
        <w:sz w:val="18"/>
        <w:szCs w:val="18"/>
      </w:rPr>
      <w:t>Chatsworth, CA 91311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C05BC" w14:textId="77777777" w:rsidR="000C2FE2" w:rsidRDefault="000C2F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11A02D" w14:textId="77777777" w:rsidR="00C14543" w:rsidRDefault="00C14543">
      <w:r>
        <w:separator/>
      </w:r>
    </w:p>
  </w:footnote>
  <w:footnote w:type="continuationSeparator" w:id="0">
    <w:p w14:paraId="769325C4" w14:textId="77777777" w:rsidR="00C14543" w:rsidRDefault="00C145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4A3ED8" w14:textId="77777777" w:rsidR="000C2FE2" w:rsidRDefault="000C2FE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81AED9" w14:textId="77777777" w:rsidR="008A05E6" w:rsidRDefault="00696D90">
    <w:pPr>
      <w:pStyle w:val="Header"/>
      <w:pBdr>
        <w:bottom w:val="none" w:sz="0" w:space="0" w:color="auto"/>
      </w:pBdr>
    </w:pPr>
    <w:r>
      <w:rPr>
        <w:noProof/>
      </w:rPr>
      <w:drawing>
        <wp:anchor distT="0" distB="0" distL="114300" distR="114300" simplePos="0" relativeHeight="251659264" behindDoc="0" locked="0" layoutInCell="1" allowOverlap="1" wp14:anchorId="58DD2DCC" wp14:editId="3832CDDE">
          <wp:simplePos x="0" y="0"/>
          <wp:positionH relativeFrom="column">
            <wp:posOffset>-386080</wp:posOffset>
          </wp:positionH>
          <wp:positionV relativeFrom="paragraph">
            <wp:posOffset>-251460</wp:posOffset>
          </wp:positionV>
          <wp:extent cx="7099300" cy="405765"/>
          <wp:effectExtent l="0" t="0" r="0" b="0"/>
          <wp:wrapNone/>
          <wp:docPr id="5" name="图片 2" descr="文件模板"/>
          <wp:cNvGraphicFramePr/>
          <a:graphic xmlns:a="http://schemas.openxmlformats.org/drawingml/2006/main">
            <a:graphicData uri="http://schemas.openxmlformats.org/drawingml/2006/picture">
              <pic:pic xmlns:pic="http://schemas.openxmlformats.org/drawingml/2006/picture">
                <pic:nvPicPr>
                  <pic:cNvPr id="5" name="图片 2" descr="文件模板"/>
                  <pic:cNvPicPr/>
                </pic:nvPicPr>
                <pic:blipFill>
                  <a:blip r:embed="rId1">
                    <a:extLst>
                      <a:ext uri="{28A0092B-C50C-407E-A947-70E740481C1C}">
                        <a14:useLocalDpi xmlns:a14="http://schemas.microsoft.com/office/drawing/2010/main" val="0"/>
                      </a:ext>
                    </a:extLst>
                  </a:blip>
                  <a:srcRect/>
                  <a:stretch>
                    <a:fillRect/>
                  </a:stretch>
                </pic:blipFill>
                <pic:spPr>
                  <a:xfrm>
                    <a:off x="0" y="0"/>
                    <a:ext cx="7099300" cy="405765"/>
                  </a:xfrm>
                  <a:prstGeom prst="rect">
                    <a:avLst/>
                  </a:prstGeom>
                  <a:noFill/>
                  <a:ln>
                    <a:noFill/>
                  </a:ln>
                </pic:spPr>
              </pic:pic>
            </a:graphicData>
          </a:graphic>
        </wp:anchor>
      </w:drawing>
    </w:r>
  </w:p>
  <w:p w14:paraId="621D9DD0" w14:textId="77777777" w:rsidR="008A05E6" w:rsidRDefault="008A05E6">
    <w:pPr>
      <w:pStyle w:val="Header"/>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ADC506" w14:textId="77777777" w:rsidR="000C2FE2" w:rsidRDefault="000C2F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263B7"/>
    <w:multiLevelType w:val="multilevel"/>
    <w:tmpl w:val="3C1EC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235EEC"/>
    <w:multiLevelType w:val="hybridMultilevel"/>
    <w:tmpl w:val="8BDABA7A"/>
    <w:lvl w:ilvl="0" w:tplc="C4FC8A0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7016BF"/>
    <w:multiLevelType w:val="hybridMultilevel"/>
    <w:tmpl w:val="948ADD84"/>
    <w:lvl w:ilvl="0" w:tplc="C4FC8A0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904F2A"/>
    <w:multiLevelType w:val="hybridMultilevel"/>
    <w:tmpl w:val="AE8A4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D6554A"/>
    <w:multiLevelType w:val="hybridMultilevel"/>
    <w:tmpl w:val="721039BE"/>
    <w:lvl w:ilvl="0" w:tplc="47807FFC">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DA51CE1"/>
    <w:multiLevelType w:val="multilevel"/>
    <w:tmpl w:val="5ABE8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7A37150"/>
    <w:multiLevelType w:val="multilevel"/>
    <w:tmpl w:val="D56C2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DE75ADE"/>
    <w:multiLevelType w:val="hybridMultilevel"/>
    <w:tmpl w:val="8F8EE260"/>
    <w:lvl w:ilvl="0" w:tplc="C4FC8A0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B2F62E8"/>
    <w:multiLevelType w:val="hybridMultilevel"/>
    <w:tmpl w:val="6128C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7C4218D"/>
    <w:multiLevelType w:val="hybridMultilevel"/>
    <w:tmpl w:val="CB089DA8"/>
    <w:lvl w:ilvl="0" w:tplc="47807FFC">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82C32AE"/>
    <w:multiLevelType w:val="multilevel"/>
    <w:tmpl w:val="02E09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83780285">
    <w:abstractNumId w:val="3"/>
  </w:num>
  <w:num w:numId="2" w16cid:durableId="1633439351">
    <w:abstractNumId w:val="7"/>
  </w:num>
  <w:num w:numId="3" w16cid:durableId="1837498804">
    <w:abstractNumId w:val="2"/>
  </w:num>
  <w:num w:numId="4" w16cid:durableId="372773658">
    <w:abstractNumId w:val="1"/>
  </w:num>
  <w:num w:numId="5" w16cid:durableId="1281256218">
    <w:abstractNumId w:val="4"/>
  </w:num>
  <w:num w:numId="6" w16cid:durableId="2090345052">
    <w:abstractNumId w:val="9"/>
  </w:num>
  <w:num w:numId="7" w16cid:durableId="1737051476">
    <w:abstractNumId w:val="8"/>
  </w:num>
  <w:num w:numId="8" w16cid:durableId="1224677203">
    <w:abstractNumId w:val="6"/>
  </w:num>
  <w:num w:numId="9" w16cid:durableId="1031883272">
    <w:abstractNumId w:val="0"/>
  </w:num>
  <w:num w:numId="10" w16cid:durableId="514392271">
    <w:abstractNumId w:val="5"/>
  </w:num>
  <w:num w:numId="11" w16cid:durableId="7466554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7"/>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0"/>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670E"/>
    <w:rsid w:val="00000ED3"/>
    <w:rsid w:val="00001381"/>
    <w:rsid w:val="00001F63"/>
    <w:rsid w:val="000035DE"/>
    <w:rsid w:val="00024FCD"/>
    <w:rsid w:val="00032BAB"/>
    <w:rsid w:val="0003510C"/>
    <w:rsid w:val="00036AC8"/>
    <w:rsid w:val="0004176F"/>
    <w:rsid w:val="000424CC"/>
    <w:rsid w:val="000433BE"/>
    <w:rsid w:val="00043865"/>
    <w:rsid w:val="00046AAF"/>
    <w:rsid w:val="00047A7B"/>
    <w:rsid w:val="00052C04"/>
    <w:rsid w:val="0005327C"/>
    <w:rsid w:val="00054886"/>
    <w:rsid w:val="000555AA"/>
    <w:rsid w:val="00056203"/>
    <w:rsid w:val="0005782C"/>
    <w:rsid w:val="00057895"/>
    <w:rsid w:val="00057E0F"/>
    <w:rsid w:val="000609FA"/>
    <w:rsid w:val="00060F6B"/>
    <w:rsid w:val="00062005"/>
    <w:rsid w:val="00062C65"/>
    <w:rsid w:val="00070A84"/>
    <w:rsid w:val="00070AA4"/>
    <w:rsid w:val="000733ED"/>
    <w:rsid w:val="000746CD"/>
    <w:rsid w:val="00075420"/>
    <w:rsid w:val="00075A04"/>
    <w:rsid w:val="00075AD9"/>
    <w:rsid w:val="0007659F"/>
    <w:rsid w:val="00077DD1"/>
    <w:rsid w:val="000805D9"/>
    <w:rsid w:val="000821FE"/>
    <w:rsid w:val="00083918"/>
    <w:rsid w:val="00084DC2"/>
    <w:rsid w:val="00086FEF"/>
    <w:rsid w:val="0008770B"/>
    <w:rsid w:val="00093256"/>
    <w:rsid w:val="00097CB8"/>
    <w:rsid w:val="000A190C"/>
    <w:rsid w:val="000A2B92"/>
    <w:rsid w:val="000A5155"/>
    <w:rsid w:val="000A5316"/>
    <w:rsid w:val="000A5341"/>
    <w:rsid w:val="000A5C21"/>
    <w:rsid w:val="000B0B9D"/>
    <w:rsid w:val="000B413C"/>
    <w:rsid w:val="000B4C72"/>
    <w:rsid w:val="000B7569"/>
    <w:rsid w:val="000B792E"/>
    <w:rsid w:val="000C090A"/>
    <w:rsid w:val="000C0C68"/>
    <w:rsid w:val="000C175E"/>
    <w:rsid w:val="000C26FF"/>
    <w:rsid w:val="000C2FE2"/>
    <w:rsid w:val="000C35D6"/>
    <w:rsid w:val="000C4DF4"/>
    <w:rsid w:val="000D009B"/>
    <w:rsid w:val="000D1D97"/>
    <w:rsid w:val="000D38A0"/>
    <w:rsid w:val="000D393D"/>
    <w:rsid w:val="000D3B1D"/>
    <w:rsid w:val="000D601E"/>
    <w:rsid w:val="000D634D"/>
    <w:rsid w:val="000D76D2"/>
    <w:rsid w:val="000E4990"/>
    <w:rsid w:val="000E6FD8"/>
    <w:rsid w:val="000F0A93"/>
    <w:rsid w:val="000F0E52"/>
    <w:rsid w:val="000F1ECC"/>
    <w:rsid w:val="000F22CE"/>
    <w:rsid w:val="000F4098"/>
    <w:rsid w:val="000F51E5"/>
    <w:rsid w:val="000F57CD"/>
    <w:rsid w:val="00100AD4"/>
    <w:rsid w:val="00103BAB"/>
    <w:rsid w:val="0010401D"/>
    <w:rsid w:val="00105459"/>
    <w:rsid w:val="001070E3"/>
    <w:rsid w:val="00107B4E"/>
    <w:rsid w:val="00112720"/>
    <w:rsid w:val="00115239"/>
    <w:rsid w:val="001156FE"/>
    <w:rsid w:val="00116768"/>
    <w:rsid w:val="00116CD2"/>
    <w:rsid w:val="00117D38"/>
    <w:rsid w:val="0012166C"/>
    <w:rsid w:val="001234BB"/>
    <w:rsid w:val="00123830"/>
    <w:rsid w:val="001238BF"/>
    <w:rsid w:val="001242A0"/>
    <w:rsid w:val="00130397"/>
    <w:rsid w:val="00130EF4"/>
    <w:rsid w:val="00131BD6"/>
    <w:rsid w:val="001327AD"/>
    <w:rsid w:val="001328C7"/>
    <w:rsid w:val="00135BDE"/>
    <w:rsid w:val="001361E3"/>
    <w:rsid w:val="0014018C"/>
    <w:rsid w:val="001413A7"/>
    <w:rsid w:val="001420D5"/>
    <w:rsid w:val="001426D8"/>
    <w:rsid w:val="00143FE5"/>
    <w:rsid w:val="00146A48"/>
    <w:rsid w:val="00151789"/>
    <w:rsid w:val="00151992"/>
    <w:rsid w:val="00153B22"/>
    <w:rsid w:val="00153F0F"/>
    <w:rsid w:val="0015778B"/>
    <w:rsid w:val="001609F7"/>
    <w:rsid w:val="001617BD"/>
    <w:rsid w:val="00164B2B"/>
    <w:rsid w:val="001652AA"/>
    <w:rsid w:val="001705DF"/>
    <w:rsid w:val="00172A27"/>
    <w:rsid w:val="001749ED"/>
    <w:rsid w:val="00174FFD"/>
    <w:rsid w:val="001758B2"/>
    <w:rsid w:val="001762F5"/>
    <w:rsid w:val="00176D01"/>
    <w:rsid w:val="001819B2"/>
    <w:rsid w:val="00182746"/>
    <w:rsid w:val="00183AB3"/>
    <w:rsid w:val="001861FE"/>
    <w:rsid w:val="00191053"/>
    <w:rsid w:val="00191A8A"/>
    <w:rsid w:val="001925A0"/>
    <w:rsid w:val="00193102"/>
    <w:rsid w:val="00193F29"/>
    <w:rsid w:val="00194F8E"/>
    <w:rsid w:val="0019627C"/>
    <w:rsid w:val="00196384"/>
    <w:rsid w:val="001A20A4"/>
    <w:rsid w:val="001A3067"/>
    <w:rsid w:val="001A326D"/>
    <w:rsid w:val="001A49DE"/>
    <w:rsid w:val="001A4D4C"/>
    <w:rsid w:val="001A63EE"/>
    <w:rsid w:val="001A7021"/>
    <w:rsid w:val="001B5873"/>
    <w:rsid w:val="001B5B1D"/>
    <w:rsid w:val="001B7182"/>
    <w:rsid w:val="001C13DF"/>
    <w:rsid w:val="001C1FF6"/>
    <w:rsid w:val="001C2ED1"/>
    <w:rsid w:val="001C37A6"/>
    <w:rsid w:val="001D202E"/>
    <w:rsid w:val="001D313F"/>
    <w:rsid w:val="001D31E3"/>
    <w:rsid w:val="001D3FB2"/>
    <w:rsid w:val="001D46DB"/>
    <w:rsid w:val="001D4A7C"/>
    <w:rsid w:val="001D5942"/>
    <w:rsid w:val="001E0967"/>
    <w:rsid w:val="001E0F87"/>
    <w:rsid w:val="001E221C"/>
    <w:rsid w:val="001E490A"/>
    <w:rsid w:val="001F0D46"/>
    <w:rsid w:val="001F20ED"/>
    <w:rsid w:val="001F21D1"/>
    <w:rsid w:val="001F26E3"/>
    <w:rsid w:val="001F6071"/>
    <w:rsid w:val="001F6217"/>
    <w:rsid w:val="001F668F"/>
    <w:rsid w:val="002000E7"/>
    <w:rsid w:val="002072A1"/>
    <w:rsid w:val="00210ECA"/>
    <w:rsid w:val="00212580"/>
    <w:rsid w:val="002135C6"/>
    <w:rsid w:val="00216AB9"/>
    <w:rsid w:val="002206C6"/>
    <w:rsid w:val="00220BD6"/>
    <w:rsid w:val="00221333"/>
    <w:rsid w:val="00221EA6"/>
    <w:rsid w:val="002227F6"/>
    <w:rsid w:val="00223314"/>
    <w:rsid w:val="00223FC1"/>
    <w:rsid w:val="0022534D"/>
    <w:rsid w:val="002263AD"/>
    <w:rsid w:val="0022794C"/>
    <w:rsid w:val="002301D8"/>
    <w:rsid w:val="002334CB"/>
    <w:rsid w:val="002341FB"/>
    <w:rsid w:val="002347F0"/>
    <w:rsid w:val="0023512E"/>
    <w:rsid w:val="00236589"/>
    <w:rsid w:val="002372D6"/>
    <w:rsid w:val="002410ED"/>
    <w:rsid w:val="0024129E"/>
    <w:rsid w:val="00243672"/>
    <w:rsid w:val="00243C87"/>
    <w:rsid w:val="00244B0B"/>
    <w:rsid w:val="0024543D"/>
    <w:rsid w:val="00245AF2"/>
    <w:rsid w:val="00246CC9"/>
    <w:rsid w:val="002470F1"/>
    <w:rsid w:val="00251095"/>
    <w:rsid w:val="002517C9"/>
    <w:rsid w:val="002531D5"/>
    <w:rsid w:val="00260B10"/>
    <w:rsid w:val="00262C9E"/>
    <w:rsid w:val="002650F4"/>
    <w:rsid w:val="00266A03"/>
    <w:rsid w:val="00271856"/>
    <w:rsid w:val="00272202"/>
    <w:rsid w:val="00274A72"/>
    <w:rsid w:val="0028024D"/>
    <w:rsid w:val="00280F07"/>
    <w:rsid w:val="0028302E"/>
    <w:rsid w:val="00283DC2"/>
    <w:rsid w:val="00283F27"/>
    <w:rsid w:val="00286D89"/>
    <w:rsid w:val="00290A46"/>
    <w:rsid w:val="002911DB"/>
    <w:rsid w:val="0029200A"/>
    <w:rsid w:val="002923B7"/>
    <w:rsid w:val="00295B71"/>
    <w:rsid w:val="002965DA"/>
    <w:rsid w:val="002A0E91"/>
    <w:rsid w:val="002A2629"/>
    <w:rsid w:val="002A2F57"/>
    <w:rsid w:val="002A35B0"/>
    <w:rsid w:val="002A49F9"/>
    <w:rsid w:val="002A4EA2"/>
    <w:rsid w:val="002A77AF"/>
    <w:rsid w:val="002B0667"/>
    <w:rsid w:val="002B134C"/>
    <w:rsid w:val="002B2BFB"/>
    <w:rsid w:val="002B3DA1"/>
    <w:rsid w:val="002B717E"/>
    <w:rsid w:val="002C2EFE"/>
    <w:rsid w:val="002C33B9"/>
    <w:rsid w:val="002C3DA6"/>
    <w:rsid w:val="002C633E"/>
    <w:rsid w:val="002C76F0"/>
    <w:rsid w:val="002D21D8"/>
    <w:rsid w:val="002D3533"/>
    <w:rsid w:val="002D39C9"/>
    <w:rsid w:val="002D57D9"/>
    <w:rsid w:val="002D60AE"/>
    <w:rsid w:val="002D677C"/>
    <w:rsid w:val="002E2933"/>
    <w:rsid w:val="002E38AF"/>
    <w:rsid w:val="002E4A16"/>
    <w:rsid w:val="002F0B06"/>
    <w:rsid w:val="002F116F"/>
    <w:rsid w:val="002F256E"/>
    <w:rsid w:val="002F2640"/>
    <w:rsid w:val="002F4E7C"/>
    <w:rsid w:val="00300218"/>
    <w:rsid w:val="0030021B"/>
    <w:rsid w:val="003023A1"/>
    <w:rsid w:val="00304411"/>
    <w:rsid w:val="00305277"/>
    <w:rsid w:val="0031079E"/>
    <w:rsid w:val="00311D20"/>
    <w:rsid w:val="003131D5"/>
    <w:rsid w:val="00313BF5"/>
    <w:rsid w:val="003148D9"/>
    <w:rsid w:val="00314D7A"/>
    <w:rsid w:val="0031672F"/>
    <w:rsid w:val="00317D23"/>
    <w:rsid w:val="0032109D"/>
    <w:rsid w:val="003217B9"/>
    <w:rsid w:val="0032180F"/>
    <w:rsid w:val="00321BAE"/>
    <w:rsid w:val="00324520"/>
    <w:rsid w:val="003253E4"/>
    <w:rsid w:val="00327C84"/>
    <w:rsid w:val="00327D12"/>
    <w:rsid w:val="00327D6C"/>
    <w:rsid w:val="003325EC"/>
    <w:rsid w:val="00333A7E"/>
    <w:rsid w:val="00334BD4"/>
    <w:rsid w:val="0033677C"/>
    <w:rsid w:val="00337878"/>
    <w:rsid w:val="00340D5F"/>
    <w:rsid w:val="00341FED"/>
    <w:rsid w:val="00343925"/>
    <w:rsid w:val="00344D18"/>
    <w:rsid w:val="003452E9"/>
    <w:rsid w:val="00350418"/>
    <w:rsid w:val="003506CE"/>
    <w:rsid w:val="00350BB0"/>
    <w:rsid w:val="00351AD7"/>
    <w:rsid w:val="00351F15"/>
    <w:rsid w:val="003538AB"/>
    <w:rsid w:val="00354A6A"/>
    <w:rsid w:val="003550ED"/>
    <w:rsid w:val="003560CF"/>
    <w:rsid w:val="0035694D"/>
    <w:rsid w:val="00357F01"/>
    <w:rsid w:val="0036099C"/>
    <w:rsid w:val="00361A41"/>
    <w:rsid w:val="00362F4B"/>
    <w:rsid w:val="003656A6"/>
    <w:rsid w:val="00365996"/>
    <w:rsid w:val="00367EC5"/>
    <w:rsid w:val="003700A6"/>
    <w:rsid w:val="0037371C"/>
    <w:rsid w:val="00374096"/>
    <w:rsid w:val="00374EA4"/>
    <w:rsid w:val="00374FBB"/>
    <w:rsid w:val="00375620"/>
    <w:rsid w:val="00382361"/>
    <w:rsid w:val="00386DE9"/>
    <w:rsid w:val="0038779F"/>
    <w:rsid w:val="00391E1C"/>
    <w:rsid w:val="003960E7"/>
    <w:rsid w:val="003962BF"/>
    <w:rsid w:val="00397C9C"/>
    <w:rsid w:val="00397E06"/>
    <w:rsid w:val="003A0206"/>
    <w:rsid w:val="003A22C2"/>
    <w:rsid w:val="003A295D"/>
    <w:rsid w:val="003A4915"/>
    <w:rsid w:val="003A4E9E"/>
    <w:rsid w:val="003A5B04"/>
    <w:rsid w:val="003A6A4A"/>
    <w:rsid w:val="003A7649"/>
    <w:rsid w:val="003A7F7A"/>
    <w:rsid w:val="003B04A5"/>
    <w:rsid w:val="003B2BC7"/>
    <w:rsid w:val="003B3795"/>
    <w:rsid w:val="003B459D"/>
    <w:rsid w:val="003B64A5"/>
    <w:rsid w:val="003C007E"/>
    <w:rsid w:val="003C1647"/>
    <w:rsid w:val="003C2723"/>
    <w:rsid w:val="003C2A5D"/>
    <w:rsid w:val="003C3866"/>
    <w:rsid w:val="003C4189"/>
    <w:rsid w:val="003C7668"/>
    <w:rsid w:val="003D0F13"/>
    <w:rsid w:val="003D10CB"/>
    <w:rsid w:val="003D20F7"/>
    <w:rsid w:val="003D3438"/>
    <w:rsid w:val="003D3900"/>
    <w:rsid w:val="003D3CF0"/>
    <w:rsid w:val="003D558B"/>
    <w:rsid w:val="003D7988"/>
    <w:rsid w:val="003E0016"/>
    <w:rsid w:val="003E1D24"/>
    <w:rsid w:val="003E2333"/>
    <w:rsid w:val="003E2F75"/>
    <w:rsid w:val="003E39E0"/>
    <w:rsid w:val="003E5577"/>
    <w:rsid w:val="003E67D3"/>
    <w:rsid w:val="003F1027"/>
    <w:rsid w:val="003F28B4"/>
    <w:rsid w:val="003F31DB"/>
    <w:rsid w:val="003F47A0"/>
    <w:rsid w:val="003F56C5"/>
    <w:rsid w:val="003F66CF"/>
    <w:rsid w:val="003F7187"/>
    <w:rsid w:val="00400393"/>
    <w:rsid w:val="004016A0"/>
    <w:rsid w:val="00401AE1"/>
    <w:rsid w:val="00402511"/>
    <w:rsid w:val="004036B5"/>
    <w:rsid w:val="0040687B"/>
    <w:rsid w:val="004072FA"/>
    <w:rsid w:val="00410AA5"/>
    <w:rsid w:val="004118FC"/>
    <w:rsid w:val="00414EDC"/>
    <w:rsid w:val="0041725D"/>
    <w:rsid w:val="004174FB"/>
    <w:rsid w:val="00417F4A"/>
    <w:rsid w:val="0042329F"/>
    <w:rsid w:val="004238E0"/>
    <w:rsid w:val="00423B86"/>
    <w:rsid w:val="0042588E"/>
    <w:rsid w:val="00427279"/>
    <w:rsid w:val="00430C1C"/>
    <w:rsid w:val="00430D74"/>
    <w:rsid w:val="00432484"/>
    <w:rsid w:val="004358AA"/>
    <w:rsid w:val="0043595A"/>
    <w:rsid w:val="00437A15"/>
    <w:rsid w:val="00441DAA"/>
    <w:rsid w:val="00443764"/>
    <w:rsid w:val="00445B9C"/>
    <w:rsid w:val="004473A7"/>
    <w:rsid w:val="0045141E"/>
    <w:rsid w:val="00451EA9"/>
    <w:rsid w:val="00452E17"/>
    <w:rsid w:val="00455099"/>
    <w:rsid w:val="00455E1A"/>
    <w:rsid w:val="00456E02"/>
    <w:rsid w:val="0045737C"/>
    <w:rsid w:val="00465363"/>
    <w:rsid w:val="004673A5"/>
    <w:rsid w:val="00470772"/>
    <w:rsid w:val="0047113F"/>
    <w:rsid w:val="00472DCC"/>
    <w:rsid w:val="0047670E"/>
    <w:rsid w:val="00476716"/>
    <w:rsid w:val="00476AE8"/>
    <w:rsid w:val="0047723B"/>
    <w:rsid w:val="00482793"/>
    <w:rsid w:val="00484B6E"/>
    <w:rsid w:val="00484ECA"/>
    <w:rsid w:val="00485503"/>
    <w:rsid w:val="0048609C"/>
    <w:rsid w:val="00491549"/>
    <w:rsid w:val="00491550"/>
    <w:rsid w:val="00491905"/>
    <w:rsid w:val="00492304"/>
    <w:rsid w:val="004932BE"/>
    <w:rsid w:val="0049373E"/>
    <w:rsid w:val="0049577B"/>
    <w:rsid w:val="004965FD"/>
    <w:rsid w:val="00496A4C"/>
    <w:rsid w:val="00497FBE"/>
    <w:rsid w:val="004A12FC"/>
    <w:rsid w:val="004A2294"/>
    <w:rsid w:val="004A23A1"/>
    <w:rsid w:val="004A33DC"/>
    <w:rsid w:val="004A6B39"/>
    <w:rsid w:val="004B01E5"/>
    <w:rsid w:val="004B1234"/>
    <w:rsid w:val="004B2FF1"/>
    <w:rsid w:val="004B3B8E"/>
    <w:rsid w:val="004B44B1"/>
    <w:rsid w:val="004B4D2E"/>
    <w:rsid w:val="004B59F0"/>
    <w:rsid w:val="004B7772"/>
    <w:rsid w:val="004C2890"/>
    <w:rsid w:val="004C3319"/>
    <w:rsid w:val="004D1C7E"/>
    <w:rsid w:val="004D4A7A"/>
    <w:rsid w:val="004D57A5"/>
    <w:rsid w:val="004E244B"/>
    <w:rsid w:val="004E5C96"/>
    <w:rsid w:val="004E6F72"/>
    <w:rsid w:val="004F0FD3"/>
    <w:rsid w:val="004F17E7"/>
    <w:rsid w:val="004F1B65"/>
    <w:rsid w:val="004F6CB3"/>
    <w:rsid w:val="004F6E80"/>
    <w:rsid w:val="00500453"/>
    <w:rsid w:val="00502BD1"/>
    <w:rsid w:val="00503AA3"/>
    <w:rsid w:val="00507151"/>
    <w:rsid w:val="005074E5"/>
    <w:rsid w:val="00511BC3"/>
    <w:rsid w:val="0051200E"/>
    <w:rsid w:val="00513C40"/>
    <w:rsid w:val="00515068"/>
    <w:rsid w:val="0051594F"/>
    <w:rsid w:val="00517C0F"/>
    <w:rsid w:val="00521D19"/>
    <w:rsid w:val="00522469"/>
    <w:rsid w:val="00525070"/>
    <w:rsid w:val="005260E2"/>
    <w:rsid w:val="00526709"/>
    <w:rsid w:val="00531159"/>
    <w:rsid w:val="00532787"/>
    <w:rsid w:val="00534CE4"/>
    <w:rsid w:val="00535961"/>
    <w:rsid w:val="00536AD5"/>
    <w:rsid w:val="00536BF6"/>
    <w:rsid w:val="00536FF1"/>
    <w:rsid w:val="0054115D"/>
    <w:rsid w:val="005419C6"/>
    <w:rsid w:val="00542C43"/>
    <w:rsid w:val="00543058"/>
    <w:rsid w:val="00550B5E"/>
    <w:rsid w:val="00557310"/>
    <w:rsid w:val="005602A2"/>
    <w:rsid w:val="0056116B"/>
    <w:rsid w:val="005644A1"/>
    <w:rsid w:val="005650B0"/>
    <w:rsid w:val="0056516F"/>
    <w:rsid w:val="005658BF"/>
    <w:rsid w:val="005665AE"/>
    <w:rsid w:val="005705A5"/>
    <w:rsid w:val="005706CD"/>
    <w:rsid w:val="00571D17"/>
    <w:rsid w:val="0057203C"/>
    <w:rsid w:val="00574F10"/>
    <w:rsid w:val="00576C16"/>
    <w:rsid w:val="0058082E"/>
    <w:rsid w:val="00581DB3"/>
    <w:rsid w:val="00582526"/>
    <w:rsid w:val="00583700"/>
    <w:rsid w:val="00585852"/>
    <w:rsid w:val="0059126D"/>
    <w:rsid w:val="0059436C"/>
    <w:rsid w:val="00594ED0"/>
    <w:rsid w:val="005A0702"/>
    <w:rsid w:val="005A2A73"/>
    <w:rsid w:val="005A420A"/>
    <w:rsid w:val="005A5C81"/>
    <w:rsid w:val="005B0A46"/>
    <w:rsid w:val="005B3565"/>
    <w:rsid w:val="005B7543"/>
    <w:rsid w:val="005C0D7F"/>
    <w:rsid w:val="005C4420"/>
    <w:rsid w:val="005C6E49"/>
    <w:rsid w:val="005D0A75"/>
    <w:rsid w:val="005D1F69"/>
    <w:rsid w:val="005D1FEE"/>
    <w:rsid w:val="005D2FE4"/>
    <w:rsid w:val="005D4741"/>
    <w:rsid w:val="005D4E60"/>
    <w:rsid w:val="005D4EFB"/>
    <w:rsid w:val="005D5802"/>
    <w:rsid w:val="005E0334"/>
    <w:rsid w:val="005E1F13"/>
    <w:rsid w:val="005E2E11"/>
    <w:rsid w:val="005E4EBF"/>
    <w:rsid w:val="005E5085"/>
    <w:rsid w:val="005E6BC8"/>
    <w:rsid w:val="005F16EC"/>
    <w:rsid w:val="005F2525"/>
    <w:rsid w:val="005F58E6"/>
    <w:rsid w:val="005F58FE"/>
    <w:rsid w:val="005F7FD3"/>
    <w:rsid w:val="00607AEC"/>
    <w:rsid w:val="00610CAD"/>
    <w:rsid w:val="00610CF2"/>
    <w:rsid w:val="00611883"/>
    <w:rsid w:val="00611DFA"/>
    <w:rsid w:val="006128F2"/>
    <w:rsid w:val="00612D1E"/>
    <w:rsid w:val="00614518"/>
    <w:rsid w:val="006159FF"/>
    <w:rsid w:val="00616319"/>
    <w:rsid w:val="00622815"/>
    <w:rsid w:val="00625B98"/>
    <w:rsid w:val="00630C26"/>
    <w:rsid w:val="006332EA"/>
    <w:rsid w:val="00634052"/>
    <w:rsid w:val="0063524A"/>
    <w:rsid w:val="006405AC"/>
    <w:rsid w:val="00640D55"/>
    <w:rsid w:val="006418CC"/>
    <w:rsid w:val="00641983"/>
    <w:rsid w:val="00643D7E"/>
    <w:rsid w:val="00646458"/>
    <w:rsid w:val="00646597"/>
    <w:rsid w:val="0065043F"/>
    <w:rsid w:val="00650754"/>
    <w:rsid w:val="00651EC4"/>
    <w:rsid w:val="006538B1"/>
    <w:rsid w:val="00653B99"/>
    <w:rsid w:val="00655A4B"/>
    <w:rsid w:val="00655BB2"/>
    <w:rsid w:val="00656D7D"/>
    <w:rsid w:val="00657293"/>
    <w:rsid w:val="006576AA"/>
    <w:rsid w:val="00666420"/>
    <w:rsid w:val="006735AE"/>
    <w:rsid w:val="00674A4F"/>
    <w:rsid w:val="006759F8"/>
    <w:rsid w:val="00681C81"/>
    <w:rsid w:val="00682BE1"/>
    <w:rsid w:val="006856BE"/>
    <w:rsid w:val="00687E17"/>
    <w:rsid w:val="0069118B"/>
    <w:rsid w:val="00691224"/>
    <w:rsid w:val="006913D0"/>
    <w:rsid w:val="006930D8"/>
    <w:rsid w:val="0069423D"/>
    <w:rsid w:val="00694612"/>
    <w:rsid w:val="00696D90"/>
    <w:rsid w:val="0069775B"/>
    <w:rsid w:val="006A06E3"/>
    <w:rsid w:val="006A10A1"/>
    <w:rsid w:val="006A1BFC"/>
    <w:rsid w:val="006A311E"/>
    <w:rsid w:val="006A43C9"/>
    <w:rsid w:val="006A4488"/>
    <w:rsid w:val="006A6BB5"/>
    <w:rsid w:val="006B00BD"/>
    <w:rsid w:val="006B240B"/>
    <w:rsid w:val="006B24EF"/>
    <w:rsid w:val="006B264D"/>
    <w:rsid w:val="006B4994"/>
    <w:rsid w:val="006B4B57"/>
    <w:rsid w:val="006B4D39"/>
    <w:rsid w:val="006B51F6"/>
    <w:rsid w:val="006B687D"/>
    <w:rsid w:val="006C1DAE"/>
    <w:rsid w:val="006C2C3E"/>
    <w:rsid w:val="006C33B9"/>
    <w:rsid w:val="006C4520"/>
    <w:rsid w:val="006C4F81"/>
    <w:rsid w:val="006C623E"/>
    <w:rsid w:val="006C73F7"/>
    <w:rsid w:val="006D12A3"/>
    <w:rsid w:val="006D221B"/>
    <w:rsid w:val="006D4741"/>
    <w:rsid w:val="006D6F72"/>
    <w:rsid w:val="006E3668"/>
    <w:rsid w:val="006E37C5"/>
    <w:rsid w:val="006E49E9"/>
    <w:rsid w:val="006E704A"/>
    <w:rsid w:val="006F23A9"/>
    <w:rsid w:val="006F2D88"/>
    <w:rsid w:val="006F341B"/>
    <w:rsid w:val="006F3F66"/>
    <w:rsid w:val="00700E1C"/>
    <w:rsid w:val="00701968"/>
    <w:rsid w:val="00703921"/>
    <w:rsid w:val="00706F87"/>
    <w:rsid w:val="007112F1"/>
    <w:rsid w:val="00711804"/>
    <w:rsid w:val="0071273B"/>
    <w:rsid w:val="00716E42"/>
    <w:rsid w:val="007204A7"/>
    <w:rsid w:val="00721709"/>
    <w:rsid w:val="0072324F"/>
    <w:rsid w:val="0072552B"/>
    <w:rsid w:val="00726467"/>
    <w:rsid w:val="00726635"/>
    <w:rsid w:val="00731291"/>
    <w:rsid w:val="00733A3F"/>
    <w:rsid w:val="00734EB4"/>
    <w:rsid w:val="00735BD3"/>
    <w:rsid w:val="007366EA"/>
    <w:rsid w:val="0073686C"/>
    <w:rsid w:val="007401BD"/>
    <w:rsid w:val="00740B41"/>
    <w:rsid w:val="00742EA4"/>
    <w:rsid w:val="007439F9"/>
    <w:rsid w:val="00743CFB"/>
    <w:rsid w:val="007516C5"/>
    <w:rsid w:val="00751B67"/>
    <w:rsid w:val="00752216"/>
    <w:rsid w:val="007526B0"/>
    <w:rsid w:val="00753015"/>
    <w:rsid w:val="007531B0"/>
    <w:rsid w:val="00754146"/>
    <w:rsid w:val="0075446C"/>
    <w:rsid w:val="00754942"/>
    <w:rsid w:val="00754974"/>
    <w:rsid w:val="00754FD3"/>
    <w:rsid w:val="00756648"/>
    <w:rsid w:val="00760244"/>
    <w:rsid w:val="00760716"/>
    <w:rsid w:val="00763E12"/>
    <w:rsid w:val="00764582"/>
    <w:rsid w:val="00765E1E"/>
    <w:rsid w:val="00771515"/>
    <w:rsid w:val="00771795"/>
    <w:rsid w:val="00772871"/>
    <w:rsid w:val="00772EE8"/>
    <w:rsid w:val="00773709"/>
    <w:rsid w:val="00773CD8"/>
    <w:rsid w:val="00774543"/>
    <w:rsid w:val="0077765E"/>
    <w:rsid w:val="00781B64"/>
    <w:rsid w:val="007820E8"/>
    <w:rsid w:val="007827B9"/>
    <w:rsid w:val="007833E0"/>
    <w:rsid w:val="007835E2"/>
    <w:rsid w:val="0078364C"/>
    <w:rsid w:val="0078365C"/>
    <w:rsid w:val="00784690"/>
    <w:rsid w:val="007856AF"/>
    <w:rsid w:val="0078656F"/>
    <w:rsid w:val="00787EE3"/>
    <w:rsid w:val="00790C54"/>
    <w:rsid w:val="007918B6"/>
    <w:rsid w:val="00791D93"/>
    <w:rsid w:val="0079385B"/>
    <w:rsid w:val="00794225"/>
    <w:rsid w:val="00794D52"/>
    <w:rsid w:val="00796EEA"/>
    <w:rsid w:val="007A04B1"/>
    <w:rsid w:val="007A06FD"/>
    <w:rsid w:val="007A25E3"/>
    <w:rsid w:val="007A6B39"/>
    <w:rsid w:val="007A6F10"/>
    <w:rsid w:val="007B0682"/>
    <w:rsid w:val="007B1486"/>
    <w:rsid w:val="007B26F9"/>
    <w:rsid w:val="007B318A"/>
    <w:rsid w:val="007B3E6B"/>
    <w:rsid w:val="007B4AF6"/>
    <w:rsid w:val="007B66D4"/>
    <w:rsid w:val="007B6E60"/>
    <w:rsid w:val="007C01E9"/>
    <w:rsid w:val="007C1DEA"/>
    <w:rsid w:val="007C2797"/>
    <w:rsid w:val="007C5A3D"/>
    <w:rsid w:val="007D386C"/>
    <w:rsid w:val="007D3ACB"/>
    <w:rsid w:val="007D4CB3"/>
    <w:rsid w:val="007D56DD"/>
    <w:rsid w:val="007E0139"/>
    <w:rsid w:val="007E5B82"/>
    <w:rsid w:val="007E5B94"/>
    <w:rsid w:val="007E69C2"/>
    <w:rsid w:val="007F1C46"/>
    <w:rsid w:val="007F235A"/>
    <w:rsid w:val="007F3C40"/>
    <w:rsid w:val="007F49BC"/>
    <w:rsid w:val="007F59E7"/>
    <w:rsid w:val="007F6B9D"/>
    <w:rsid w:val="008004B0"/>
    <w:rsid w:val="00807453"/>
    <w:rsid w:val="00807E85"/>
    <w:rsid w:val="00807FE2"/>
    <w:rsid w:val="00810A54"/>
    <w:rsid w:val="00810C5F"/>
    <w:rsid w:val="0082091C"/>
    <w:rsid w:val="00820DF5"/>
    <w:rsid w:val="008247D2"/>
    <w:rsid w:val="00827F6E"/>
    <w:rsid w:val="0083156E"/>
    <w:rsid w:val="008319AB"/>
    <w:rsid w:val="0083310F"/>
    <w:rsid w:val="00835311"/>
    <w:rsid w:val="00835A2B"/>
    <w:rsid w:val="008370BC"/>
    <w:rsid w:val="00837826"/>
    <w:rsid w:val="008405A6"/>
    <w:rsid w:val="00843181"/>
    <w:rsid w:val="00846CAC"/>
    <w:rsid w:val="008511A4"/>
    <w:rsid w:val="0085142F"/>
    <w:rsid w:val="008535CD"/>
    <w:rsid w:val="00854DD8"/>
    <w:rsid w:val="00855049"/>
    <w:rsid w:val="00855865"/>
    <w:rsid w:val="00857FD9"/>
    <w:rsid w:val="008640EE"/>
    <w:rsid w:val="00866977"/>
    <w:rsid w:val="0086728F"/>
    <w:rsid w:val="00867307"/>
    <w:rsid w:val="00867A20"/>
    <w:rsid w:val="00867B13"/>
    <w:rsid w:val="00870986"/>
    <w:rsid w:val="00877650"/>
    <w:rsid w:val="008839A9"/>
    <w:rsid w:val="0088650B"/>
    <w:rsid w:val="00887018"/>
    <w:rsid w:val="008903EC"/>
    <w:rsid w:val="00890BDF"/>
    <w:rsid w:val="00890DED"/>
    <w:rsid w:val="00891CFA"/>
    <w:rsid w:val="00892033"/>
    <w:rsid w:val="008925D4"/>
    <w:rsid w:val="00892B33"/>
    <w:rsid w:val="00892D4B"/>
    <w:rsid w:val="0089498F"/>
    <w:rsid w:val="00894D8E"/>
    <w:rsid w:val="00896A7C"/>
    <w:rsid w:val="008974F8"/>
    <w:rsid w:val="008A05E6"/>
    <w:rsid w:val="008A6670"/>
    <w:rsid w:val="008A6F6B"/>
    <w:rsid w:val="008A76AF"/>
    <w:rsid w:val="008B0C80"/>
    <w:rsid w:val="008B242E"/>
    <w:rsid w:val="008B50C8"/>
    <w:rsid w:val="008B59B3"/>
    <w:rsid w:val="008B62F8"/>
    <w:rsid w:val="008B766D"/>
    <w:rsid w:val="008B78DD"/>
    <w:rsid w:val="008C1F68"/>
    <w:rsid w:val="008C5FF7"/>
    <w:rsid w:val="008D2CDF"/>
    <w:rsid w:val="008D43E5"/>
    <w:rsid w:val="008D65F3"/>
    <w:rsid w:val="008E5C20"/>
    <w:rsid w:val="008E6B6E"/>
    <w:rsid w:val="008E7063"/>
    <w:rsid w:val="008F01D4"/>
    <w:rsid w:val="008F021E"/>
    <w:rsid w:val="008F04E5"/>
    <w:rsid w:val="008F0949"/>
    <w:rsid w:val="008F5559"/>
    <w:rsid w:val="008F61CD"/>
    <w:rsid w:val="008F79DB"/>
    <w:rsid w:val="00900CA0"/>
    <w:rsid w:val="00903F61"/>
    <w:rsid w:val="009041F5"/>
    <w:rsid w:val="00905112"/>
    <w:rsid w:val="00912F79"/>
    <w:rsid w:val="009145FC"/>
    <w:rsid w:val="00915980"/>
    <w:rsid w:val="00917E9A"/>
    <w:rsid w:val="0092392E"/>
    <w:rsid w:val="00923E87"/>
    <w:rsid w:val="0092665E"/>
    <w:rsid w:val="0093076B"/>
    <w:rsid w:val="00933176"/>
    <w:rsid w:val="0093344F"/>
    <w:rsid w:val="00933A28"/>
    <w:rsid w:val="00933E5C"/>
    <w:rsid w:val="00934DA0"/>
    <w:rsid w:val="00934F08"/>
    <w:rsid w:val="00942DD8"/>
    <w:rsid w:val="00943B66"/>
    <w:rsid w:val="00943D87"/>
    <w:rsid w:val="00944A3F"/>
    <w:rsid w:val="00950A4C"/>
    <w:rsid w:val="00950BE0"/>
    <w:rsid w:val="009527A3"/>
    <w:rsid w:val="00952B00"/>
    <w:rsid w:val="00952F92"/>
    <w:rsid w:val="0095328F"/>
    <w:rsid w:val="00954CFA"/>
    <w:rsid w:val="00955FA6"/>
    <w:rsid w:val="00960428"/>
    <w:rsid w:val="00962198"/>
    <w:rsid w:val="009629BA"/>
    <w:rsid w:val="00966307"/>
    <w:rsid w:val="00966D93"/>
    <w:rsid w:val="00966E7E"/>
    <w:rsid w:val="00967538"/>
    <w:rsid w:val="00967DBD"/>
    <w:rsid w:val="00967E05"/>
    <w:rsid w:val="0097160A"/>
    <w:rsid w:val="00972219"/>
    <w:rsid w:val="0097228D"/>
    <w:rsid w:val="009734E9"/>
    <w:rsid w:val="00973EEE"/>
    <w:rsid w:val="0097453E"/>
    <w:rsid w:val="009802A2"/>
    <w:rsid w:val="00980765"/>
    <w:rsid w:val="009843E4"/>
    <w:rsid w:val="00986629"/>
    <w:rsid w:val="00986A5B"/>
    <w:rsid w:val="00991EC7"/>
    <w:rsid w:val="00992107"/>
    <w:rsid w:val="00992F8D"/>
    <w:rsid w:val="00993164"/>
    <w:rsid w:val="0099323C"/>
    <w:rsid w:val="009A175F"/>
    <w:rsid w:val="009A52B6"/>
    <w:rsid w:val="009A77B0"/>
    <w:rsid w:val="009B0124"/>
    <w:rsid w:val="009B334C"/>
    <w:rsid w:val="009B3573"/>
    <w:rsid w:val="009B5F07"/>
    <w:rsid w:val="009B5F99"/>
    <w:rsid w:val="009B7559"/>
    <w:rsid w:val="009B7D11"/>
    <w:rsid w:val="009C04DF"/>
    <w:rsid w:val="009C04FB"/>
    <w:rsid w:val="009C1EDD"/>
    <w:rsid w:val="009C2A38"/>
    <w:rsid w:val="009C3377"/>
    <w:rsid w:val="009C362E"/>
    <w:rsid w:val="009C434A"/>
    <w:rsid w:val="009C4B6F"/>
    <w:rsid w:val="009C5C96"/>
    <w:rsid w:val="009D10E1"/>
    <w:rsid w:val="009D1FF2"/>
    <w:rsid w:val="009D2044"/>
    <w:rsid w:val="009D2285"/>
    <w:rsid w:val="009D4A46"/>
    <w:rsid w:val="009D5CA4"/>
    <w:rsid w:val="009D6EA3"/>
    <w:rsid w:val="009E02A2"/>
    <w:rsid w:val="009E252C"/>
    <w:rsid w:val="009E37F5"/>
    <w:rsid w:val="009E39A4"/>
    <w:rsid w:val="009E3BF1"/>
    <w:rsid w:val="009E4B42"/>
    <w:rsid w:val="009E57E2"/>
    <w:rsid w:val="009F0855"/>
    <w:rsid w:val="009F497A"/>
    <w:rsid w:val="00A024F0"/>
    <w:rsid w:val="00A039DD"/>
    <w:rsid w:val="00A044D9"/>
    <w:rsid w:val="00A04617"/>
    <w:rsid w:val="00A04996"/>
    <w:rsid w:val="00A055A2"/>
    <w:rsid w:val="00A0689B"/>
    <w:rsid w:val="00A13AD0"/>
    <w:rsid w:val="00A15DD4"/>
    <w:rsid w:val="00A21C2A"/>
    <w:rsid w:val="00A24285"/>
    <w:rsid w:val="00A253A1"/>
    <w:rsid w:val="00A25D58"/>
    <w:rsid w:val="00A25FC3"/>
    <w:rsid w:val="00A32974"/>
    <w:rsid w:val="00A33582"/>
    <w:rsid w:val="00A3358A"/>
    <w:rsid w:val="00A33699"/>
    <w:rsid w:val="00A338C4"/>
    <w:rsid w:val="00A3444D"/>
    <w:rsid w:val="00A36AB8"/>
    <w:rsid w:val="00A41065"/>
    <w:rsid w:val="00A42C3C"/>
    <w:rsid w:val="00A437FF"/>
    <w:rsid w:val="00A443EF"/>
    <w:rsid w:val="00A4564A"/>
    <w:rsid w:val="00A4626C"/>
    <w:rsid w:val="00A46A7B"/>
    <w:rsid w:val="00A537B5"/>
    <w:rsid w:val="00A54137"/>
    <w:rsid w:val="00A562C0"/>
    <w:rsid w:val="00A609CE"/>
    <w:rsid w:val="00A60F40"/>
    <w:rsid w:val="00A708F9"/>
    <w:rsid w:val="00A7285D"/>
    <w:rsid w:val="00A72AD6"/>
    <w:rsid w:val="00A747BA"/>
    <w:rsid w:val="00A74F9A"/>
    <w:rsid w:val="00A750B6"/>
    <w:rsid w:val="00A80463"/>
    <w:rsid w:val="00A8113B"/>
    <w:rsid w:val="00A81526"/>
    <w:rsid w:val="00A828DA"/>
    <w:rsid w:val="00A84953"/>
    <w:rsid w:val="00A868AD"/>
    <w:rsid w:val="00A90698"/>
    <w:rsid w:val="00A924F0"/>
    <w:rsid w:val="00A93910"/>
    <w:rsid w:val="00A9588B"/>
    <w:rsid w:val="00A95C37"/>
    <w:rsid w:val="00A96DDD"/>
    <w:rsid w:val="00AA0191"/>
    <w:rsid w:val="00AA022F"/>
    <w:rsid w:val="00AA08B8"/>
    <w:rsid w:val="00AA13D8"/>
    <w:rsid w:val="00AA44BD"/>
    <w:rsid w:val="00AA5AAF"/>
    <w:rsid w:val="00AA5D62"/>
    <w:rsid w:val="00AA67EF"/>
    <w:rsid w:val="00AA7A85"/>
    <w:rsid w:val="00AB0D5C"/>
    <w:rsid w:val="00AB21DE"/>
    <w:rsid w:val="00AB2795"/>
    <w:rsid w:val="00AB27ED"/>
    <w:rsid w:val="00AB3043"/>
    <w:rsid w:val="00AB4465"/>
    <w:rsid w:val="00AB535F"/>
    <w:rsid w:val="00AB572B"/>
    <w:rsid w:val="00AB582D"/>
    <w:rsid w:val="00AB5C19"/>
    <w:rsid w:val="00AB6D41"/>
    <w:rsid w:val="00AB7C54"/>
    <w:rsid w:val="00AC0192"/>
    <w:rsid w:val="00AC1C27"/>
    <w:rsid w:val="00AC2025"/>
    <w:rsid w:val="00AC33E8"/>
    <w:rsid w:val="00AC3593"/>
    <w:rsid w:val="00AD0C5E"/>
    <w:rsid w:val="00AD1D3B"/>
    <w:rsid w:val="00AD4702"/>
    <w:rsid w:val="00AD529C"/>
    <w:rsid w:val="00AD580B"/>
    <w:rsid w:val="00AD7F56"/>
    <w:rsid w:val="00AE1858"/>
    <w:rsid w:val="00AE20CE"/>
    <w:rsid w:val="00AE2C55"/>
    <w:rsid w:val="00AE3536"/>
    <w:rsid w:val="00AE4C19"/>
    <w:rsid w:val="00AF2213"/>
    <w:rsid w:val="00AF4565"/>
    <w:rsid w:val="00AF4EF5"/>
    <w:rsid w:val="00AF5443"/>
    <w:rsid w:val="00AF559D"/>
    <w:rsid w:val="00AF6268"/>
    <w:rsid w:val="00AF64B5"/>
    <w:rsid w:val="00AF7F03"/>
    <w:rsid w:val="00B00651"/>
    <w:rsid w:val="00B00E4F"/>
    <w:rsid w:val="00B017A2"/>
    <w:rsid w:val="00B037EC"/>
    <w:rsid w:val="00B04F63"/>
    <w:rsid w:val="00B05D2B"/>
    <w:rsid w:val="00B06F83"/>
    <w:rsid w:val="00B07308"/>
    <w:rsid w:val="00B10A39"/>
    <w:rsid w:val="00B11138"/>
    <w:rsid w:val="00B12610"/>
    <w:rsid w:val="00B12B68"/>
    <w:rsid w:val="00B13408"/>
    <w:rsid w:val="00B13D02"/>
    <w:rsid w:val="00B16D82"/>
    <w:rsid w:val="00B17809"/>
    <w:rsid w:val="00B2291D"/>
    <w:rsid w:val="00B23719"/>
    <w:rsid w:val="00B238C5"/>
    <w:rsid w:val="00B25FB0"/>
    <w:rsid w:val="00B267F8"/>
    <w:rsid w:val="00B27B42"/>
    <w:rsid w:val="00B30B76"/>
    <w:rsid w:val="00B315F0"/>
    <w:rsid w:val="00B32758"/>
    <w:rsid w:val="00B342C1"/>
    <w:rsid w:val="00B35CE2"/>
    <w:rsid w:val="00B36393"/>
    <w:rsid w:val="00B3755A"/>
    <w:rsid w:val="00B40E81"/>
    <w:rsid w:val="00B41403"/>
    <w:rsid w:val="00B43394"/>
    <w:rsid w:val="00B4361D"/>
    <w:rsid w:val="00B44FBD"/>
    <w:rsid w:val="00B46016"/>
    <w:rsid w:val="00B50747"/>
    <w:rsid w:val="00B542B0"/>
    <w:rsid w:val="00B5538E"/>
    <w:rsid w:val="00B5553E"/>
    <w:rsid w:val="00B566AC"/>
    <w:rsid w:val="00B614E7"/>
    <w:rsid w:val="00B63025"/>
    <w:rsid w:val="00B64121"/>
    <w:rsid w:val="00B64ED8"/>
    <w:rsid w:val="00B65B49"/>
    <w:rsid w:val="00B72898"/>
    <w:rsid w:val="00B8048A"/>
    <w:rsid w:val="00B80596"/>
    <w:rsid w:val="00B83126"/>
    <w:rsid w:val="00B83BC9"/>
    <w:rsid w:val="00B85565"/>
    <w:rsid w:val="00B862B2"/>
    <w:rsid w:val="00B87CC0"/>
    <w:rsid w:val="00B9386D"/>
    <w:rsid w:val="00B95B17"/>
    <w:rsid w:val="00B968A2"/>
    <w:rsid w:val="00BA0052"/>
    <w:rsid w:val="00BA12E9"/>
    <w:rsid w:val="00BA1E71"/>
    <w:rsid w:val="00BA3C00"/>
    <w:rsid w:val="00BA534E"/>
    <w:rsid w:val="00BA5712"/>
    <w:rsid w:val="00BA6102"/>
    <w:rsid w:val="00BA6951"/>
    <w:rsid w:val="00BA7789"/>
    <w:rsid w:val="00BB1B1C"/>
    <w:rsid w:val="00BB26E5"/>
    <w:rsid w:val="00BB74BE"/>
    <w:rsid w:val="00BC1F51"/>
    <w:rsid w:val="00BC3666"/>
    <w:rsid w:val="00BC3893"/>
    <w:rsid w:val="00BC4FAB"/>
    <w:rsid w:val="00BC7299"/>
    <w:rsid w:val="00BC7367"/>
    <w:rsid w:val="00BD1221"/>
    <w:rsid w:val="00BD233D"/>
    <w:rsid w:val="00BD2414"/>
    <w:rsid w:val="00BD5C61"/>
    <w:rsid w:val="00BD68A1"/>
    <w:rsid w:val="00BD69E9"/>
    <w:rsid w:val="00BE0660"/>
    <w:rsid w:val="00BE0A16"/>
    <w:rsid w:val="00BE1F66"/>
    <w:rsid w:val="00BE38C4"/>
    <w:rsid w:val="00BE3CB1"/>
    <w:rsid w:val="00BE5277"/>
    <w:rsid w:val="00BF5ABA"/>
    <w:rsid w:val="00BF5D7F"/>
    <w:rsid w:val="00BF7259"/>
    <w:rsid w:val="00C001FF"/>
    <w:rsid w:val="00C00263"/>
    <w:rsid w:val="00C009CF"/>
    <w:rsid w:val="00C057D3"/>
    <w:rsid w:val="00C07B91"/>
    <w:rsid w:val="00C10129"/>
    <w:rsid w:val="00C14543"/>
    <w:rsid w:val="00C161B5"/>
    <w:rsid w:val="00C16D44"/>
    <w:rsid w:val="00C16FAE"/>
    <w:rsid w:val="00C2142D"/>
    <w:rsid w:val="00C23369"/>
    <w:rsid w:val="00C24C84"/>
    <w:rsid w:val="00C26A50"/>
    <w:rsid w:val="00C26FA0"/>
    <w:rsid w:val="00C2714B"/>
    <w:rsid w:val="00C27447"/>
    <w:rsid w:val="00C27EC9"/>
    <w:rsid w:val="00C30886"/>
    <w:rsid w:val="00C32440"/>
    <w:rsid w:val="00C3244F"/>
    <w:rsid w:val="00C3248A"/>
    <w:rsid w:val="00C32F8F"/>
    <w:rsid w:val="00C3303B"/>
    <w:rsid w:val="00C33F5B"/>
    <w:rsid w:val="00C355FC"/>
    <w:rsid w:val="00C36EAD"/>
    <w:rsid w:val="00C37527"/>
    <w:rsid w:val="00C44BE2"/>
    <w:rsid w:val="00C4643D"/>
    <w:rsid w:val="00C51399"/>
    <w:rsid w:val="00C52436"/>
    <w:rsid w:val="00C52F31"/>
    <w:rsid w:val="00C561E9"/>
    <w:rsid w:val="00C56DCE"/>
    <w:rsid w:val="00C610C8"/>
    <w:rsid w:val="00C62161"/>
    <w:rsid w:val="00C643B5"/>
    <w:rsid w:val="00C6467C"/>
    <w:rsid w:val="00C64D37"/>
    <w:rsid w:val="00C656B0"/>
    <w:rsid w:val="00C721A5"/>
    <w:rsid w:val="00C737C6"/>
    <w:rsid w:val="00C7423C"/>
    <w:rsid w:val="00C751F6"/>
    <w:rsid w:val="00C820FF"/>
    <w:rsid w:val="00C82C1A"/>
    <w:rsid w:val="00C8407F"/>
    <w:rsid w:val="00C8428E"/>
    <w:rsid w:val="00C85324"/>
    <w:rsid w:val="00C9015B"/>
    <w:rsid w:val="00C91A5F"/>
    <w:rsid w:val="00C937D6"/>
    <w:rsid w:val="00C95D66"/>
    <w:rsid w:val="00C96F62"/>
    <w:rsid w:val="00CA2DAF"/>
    <w:rsid w:val="00CA2F84"/>
    <w:rsid w:val="00CA3A01"/>
    <w:rsid w:val="00CA4CE5"/>
    <w:rsid w:val="00CA562A"/>
    <w:rsid w:val="00CA6F55"/>
    <w:rsid w:val="00CA7002"/>
    <w:rsid w:val="00CA7200"/>
    <w:rsid w:val="00CB5D60"/>
    <w:rsid w:val="00CC0BE3"/>
    <w:rsid w:val="00CC1149"/>
    <w:rsid w:val="00CC17B1"/>
    <w:rsid w:val="00CC791B"/>
    <w:rsid w:val="00CD280E"/>
    <w:rsid w:val="00CD4275"/>
    <w:rsid w:val="00CD6856"/>
    <w:rsid w:val="00CE2242"/>
    <w:rsid w:val="00CE39FA"/>
    <w:rsid w:val="00CE3A7D"/>
    <w:rsid w:val="00CE5DDA"/>
    <w:rsid w:val="00CF05B8"/>
    <w:rsid w:val="00CF2170"/>
    <w:rsid w:val="00CF3D0C"/>
    <w:rsid w:val="00CF4C2B"/>
    <w:rsid w:val="00CF51CB"/>
    <w:rsid w:val="00CF76FF"/>
    <w:rsid w:val="00D0138A"/>
    <w:rsid w:val="00D01ACD"/>
    <w:rsid w:val="00D02722"/>
    <w:rsid w:val="00D048F5"/>
    <w:rsid w:val="00D04E1A"/>
    <w:rsid w:val="00D06836"/>
    <w:rsid w:val="00D079A2"/>
    <w:rsid w:val="00D10233"/>
    <w:rsid w:val="00D102C0"/>
    <w:rsid w:val="00D129F6"/>
    <w:rsid w:val="00D14DF6"/>
    <w:rsid w:val="00D16B3B"/>
    <w:rsid w:val="00D16FAE"/>
    <w:rsid w:val="00D17555"/>
    <w:rsid w:val="00D2105E"/>
    <w:rsid w:val="00D22B78"/>
    <w:rsid w:val="00D248ED"/>
    <w:rsid w:val="00D24977"/>
    <w:rsid w:val="00D24DE7"/>
    <w:rsid w:val="00D274D5"/>
    <w:rsid w:val="00D30F14"/>
    <w:rsid w:val="00D31875"/>
    <w:rsid w:val="00D32E4C"/>
    <w:rsid w:val="00D33BE4"/>
    <w:rsid w:val="00D378E3"/>
    <w:rsid w:val="00D37F01"/>
    <w:rsid w:val="00D4017E"/>
    <w:rsid w:val="00D43481"/>
    <w:rsid w:val="00D53B9D"/>
    <w:rsid w:val="00D5485D"/>
    <w:rsid w:val="00D550C0"/>
    <w:rsid w:val="00D555E9"/>
    <w:rsid w:val="00D55EB5"/>
    <w:rsid w:val="00D56372"/>
    <w:rsid w:val="00D60399"/>
    <w:rsid w:val="00D649F3"/>
    <w:rsid w:val="00D64D2F"/>
    <w:rsid w:val="00D65B4B"/>
    <w:rsid w:val="00D66E0B"/>
    <w:rsid w:val="00D70817"/>
    <w:rsid w:val="00D724E1"/>
    <w:rsid w:val="00D72BED"/>
    <w:rsid w:val="00D73269"/>
    <w:rsid w:val="00D7373E"/>
    <w:rsid w:val="00D74CF1"/>
    <w:rsid w:val="00D7599D"/>
    <w:rsid w:val="00D75F9F"/>
    <w:rsid w:val="00D77340"/>
    <w:rsid w:val="00D77F42"/>
    <w:rsid w:val="00D8185F"/>
    <w:rsid w:val="00D855AA"/>
    <w:rsid w:val="00D85A25"/>
    <w:rsid w:val="00D93877"/>
    <w:rsid w:val="00D94CF5"/>
    <w:rsid w:val="00D95C41"/>
    <w:rsid w:val="00D9643D"/>
    <w:rsid w:val="00D964F1"/>
    <w:rsid w:val="00D972C1"/>
    <w:rsid w:val="00D97B26"/>
    <w:rsid w:val="00D97DBF"/>
    <w:rsid w:val="00DA2D13"/>
    <w:rsid w:val="00DA72F8"/>
    <w:rsid w:val="00DB1116"/>
    <w:rsid w:val="00DB4877"/>
    <w:rsid w:val="00DB548E"/>
    <w:rsid w:val="00DB6D73"/>
    <w:rsid w:val="00DB786A"/>
    <w:rsid w:val="00DC249E"/>
    <w:rsid w:val="00DC25E6"/>
    <w:rsid w:val="00DC3D1F"/>
    <w:rsid w:val="00DC49DE"/>
    <w:rsid w:val="00DC6EE7"/>
    <w:rsid w:val="00DC7110"/>
    <w:rsid w:val="00DC7631"/>
    <w:rsid w:val="00DD016D"/>
    <w:rsid w:val="00DD051B"/>
    <w:rsid w:val="00DD21CC"/>
    <w:rsid w:val="00DD3516"/>
    <w:rsid w:val="00DD44BF"/>
    <w:rsid w:val="00DD5287"/>
    <w:rsid w:val="00DD6734"/>
    <w:rsid w:val="00DD6821"/>
    <w:rsid w:val="00DE0334"/>
    <w:rsid w:val="00DE2A8E"/>
    <w:rsid w:val="00DE324A"/>
    <w:rsid w:val="00DE3FDB"/>
    <w:rsid w:val="00DE4F02"/>
    <w:rsid w:val="00DE523D"/>
    <w:rsid w:val="00DE6FD4"/>
    <w:rsid w:val="00DE73A6"/>
    <w:rsid w:val="00DE7F74"/>
    <w:rsid w:val="00DF1EFA"/>
    <w:rsid w:val="00DF7A2E"/>
    <w:rsid w:val="00E003F8"/>
    <w:rsid w:val="00E014F4"/>
    <w:rsid w:val="00E0210B"/>
    <w:rsid w:val="00E026DF"/>
    <w:rsid w:val="00E03B69"/>
    <w:rsid w:val="00E03C44"/>
    <w:rsid w:val="00E04C23"/>
    <w:rsid w:val="00E104A7"/>
    <w:rsid w:val="00E10A7B"/>
    <w:rsid w:val="00E12F1F"/>
    <w:rsid w:val="00E137A7"/>
    <w:rsid w:val="00E13A32"/>
    <w:rsid w:val="00E13B38"/>
    <w:rsid w:val="00E14ED0"/>
    <w:rsid w:val="00E16C64"/>
    <w:rsid w:val="00E22A02"/>
    <w:rsid w:val="00E235F9"/>
    <w:rsid w:val="00E244B1"/>
    <w:rsid w:val="00E24B9B"/>
    <w:rsid w:val="00E31E1A"/>
    <w:rsid w:val="00E335E3"/>
    <w:rsid w:val="00E3641A"/>
    <w:rsid w:val="00E371B8"/>
    <w:rsid w:val="00E40751"/>
    <w:rsid w:val="00E40D1B"/>
    <w:rsid w:val="00E427D0"/>
    <w:rsid w:val="00E42DAA"/>
    <w:rsid w:val="00E42F30"/>
    <w:rsid w:val="00E430D7"/>
    <w:rsid w:val="00E44E1E"/>
    <w:rsid w:val="00E45600"/>
    <w:rsid w:val="00E46A53"/>
    <w:rsid w:val="00E46CE8"/>
    <w:rsid w:val="00E46CE9"/>
    <w:rsid w:val="00E50510"/>
    <w:rsid w:val="00E54090"/>
    <w:rsid w:val="00E54661"/>
    <w:rsid w:val="00E54A15"/>
    <w:rsid w:val="00E55235"/>
    <w:rsid w:val="00E62B92"/>
    <w:rsid w:val="00E62BEC"/>
    <w:rsid w:val="00E64909"/>
    <w:rsid w:val="00E6526A"/>
    <w:rsid w:val="00E6624F"/>
    <w:rsid w:val="00E67943"/>
    <w:rsid w:val="00E732AF"/>
    <w:rsid w:val="00E75978"/>
    <w:rsid w:val="00E767E2"/>
    <w:rsid w:val="00E76B4A"/>
    <w:rsid w:val="00E827DD"/>
    <w:rsid w:val="00E8286F"/>
    <w:rsid w:val="00E833E8"/>
    <w:rsid w:val="00E836CB"/>
    <w:rsid w:val="00E83761"/>
    <w:rsid w:val="00E83AC0"/>
    <w:rsid w:val="00E846CE"/>
    <w:rsid w:val="00E84E6A"/>
    <w:rsid w:val="00E862CF"/>
    <w:rsid w:val="00E87E33"/>
    <w:rsid w:val="00E9073B"/>
    <w:rsid w:val="00E97BC2"/>
    <w:rsid w:val="00EA1EFB"/>
    <w:rsid w:val="00EA29BA"/>
    <w:rsid w:val="00EA3007"/>
    <w:rsid w:val="00EA4E1E"/>
    <w:rsid w:val="00EA64F0"/>
    <w:rsid w:val="00EB01C6"/>
    <w:rsid w:val="00EB1A3D"/>
    <w:rsid w:val="00EB1CCD"/>
    <w:rsid w:val="00EB1D9E"/>
    <w:rsid w:val="00EB465E"/>
    <w:rsid w:val="00EB6E63"/>
    <w:rsid w:val="00EC19F7"/>
    <w:rsid w:val="00EC3739"/>
    <w:rsid w:val="00EC37DF"/>
    <w:rsid w:val="00EC5403"/>
    <w:rsid w:val="00EC6A51"/>
    <w:rsid w:val="00EC7E76"/>
    <w:rsid w:val="00ED04AD"/>
    <w:rsid w:val="00ED2B02"/>
    <w:rsid w:val="00ED6A6D"/>
    <w:rsid w:val="00ED7595"/>
    <w:rsid w:val="00EE00CD"/>
    <w:rsid w:val="00EE0141"/>
    <w:rsid w:val="00EE0360"/>
    <w:rsid w:val="00EE103C"/>
    <w:rsid w:val="00EE19E9"/>
    <w:rsid w:val="00EE1A52"/>
    <w:rsid w:val="00EE2647"/>
    <w:rsid w:val="00EE32D5"/>
    <w:rsid w:val="00EE7D13"/>
    <w:rsid w:val="00EF0290"/>
    <w:rsid w:val="00EF0D50"/>
    <w:rsid w:val="00EF1F7B"/>
    <w:rsid w:val="00EF2E14"/>
    <w:rsid w:val="00F0256A"/>
    <w:rsid w:val="00F04BFF"/>
    <w:rsid w:val="00F05A91"/>
    <w:rsid w:val="00F05C3D"/>
    <w:rsid w:val="00F07B4E"/>
    <w:rsid w:val="00F11735"/>
    <w:rsid w:val="00F11862"/>
    <w:rsid w:val="00F11C2B"/>
    <w:rsid w:val="00F12429"/>
    <w:rsid w:val="00F14854"/>
    <w:rsid w:val="00F1559F"/>
    <w:rsid w:val="00F16FEF"/>
    <w:rsid w:val="00F20A22"/>
    <w:rsid w:val="00F21835"/>
    <w:rsid w:val="00F24533"/>
    <w:rsid w:val="00F25DEE"/>
    <w:rsid w:val="00F26027"/>
    <w:rsid w:val="00F26482"/>
    <w:rsid w:val="00F26E7E"/>
    <w:rsid w:val="00F30539"/>
    <w:rsid w:val="00F3097B"/>
    <w:rsid w:val="00F32013"/>
    <w:rsid w:val="00F331A8"/>
    <w:rsid w:val="00F34DCC"/>
    <w:rsid w:val="00F35C49"/>
    <w:rsid w:val="00F35FAC"/>
    <w:rsid w:val="00F41985"/>
    <w:rsid w:val="00F41D17"/>
    <w:rsid w:val="00F434D5"/>
    <w:rsid w:val="00F43BAF"/>
    <w:rsid w:val="00F466DD"/>
    <w:rsid w:val="00F4727E"/>
    <w:rsid w:val="00F50747"/>
    <w:rsid w:val="00F50EED"/>
    <w:rsid w:val="00F52662"/>
    <w:rsid w:val="00F539FD"/>
    <w:rsid w:val="00F53C76"/>
    <w:rsid w:val="00F54782"/>
    <w:rsid w:val="00F54A62"/>
    <w:rsid w:val="00F54CAB"/>
    <w:rsid w:val="00F55F75"/>
    <w:rsid w:val="00F56734"/>
    <w:rsid w:val="00F60C6B"/>
    <w:rsid w:val="00F62588"/>
    <w:rsid w:val="00F6344B"/>
    <w:rsid w:val="00F64411"/>
    <w:rsid w:val="00F66A94"/>
    <w:rsid w:val="00F7211E"/>
    <w:rsid w:val="00F72677"/>
    <w:rsid w:val="00F731BB"/>
    <w:rsid w:val="00F73343"/>
    <w:rsid w:val="00F73609"/>
    <w:rsid w:val="00F75190"/>
    <w:rsid w:val="00F76DB2"/>
    <w:rsid w:val="00F77158"/>
    <w:rsid w:val="00F80342"/>
    <w:rsid w:val="00F80458"/>
    <w:rsid w:val="00F838F5"/>
    <w:rsid w:val="00F85A33"/>
    <w:rsid w:val="00F863DE"/>
    <w:rsid w:val="00F87227"/>
    <w:rsid w:val="00F94225"/>
    <w:rsid w:val="00F95F57"/>
    <w:rsid w:val="00F9742A"/>
    <w:rsid w:val="00FA1DC1"/>
    <w:rsid w:val="00FA1FAA"/>
    <w:rsid w:val="00FA4FBC"/>
    <w:rsid w:val="00FA5469"/>
    <w:rsid w:val="00FA54B0"/>
    <w:rsid w:val="00FA551C"/>
    <w:rsid w:val="00FA55F1"/>
    <w:rsid w:val="00FA6AEF"/>
    <w:rsid w:val="00FA6B30"/>
    <w:rsid w:val="00FA7198"/>
    <w:rsid w:val="00FB00C8"/>
    <w:rsid w:val="00FB013A"/>
    <w:rsid w:val="00FB254C"/>
    <w:rsid w:val="00FB2D00"/>
    <w:rsid w:val="00FC1DBA"/>
    <w:rsid w:val="00FC23F4"/>
    <w:rsid w:val="00FC2705"/>
    <w:rsid w:val="00FC3E0A"/>
    <w:rsid w:val="00FC4389"/>
    <w:rsid w:val="00FC4406"/>
    <w:rsid w:val="00FC56D6"/>
    <w:rsid w:val="00FC7813"/>
    <w:rsid w:val="00FC7C37"/>
    <w:rsid w:val="00FD0600"/>
    <w:rsid w:val="00FD081C"/>
    <w:rsid w:val="00FD1CCC"/>
    <w:rsid w:val="00FD3312"/>
    <w:rsid w:val="00FD3E70"/>
    <w:rsid w:val="00FD476A"/>
    <w:rsid w:val="00FD48EB"/>
    <w:rsid w:val="00FD6DC4"/>
    <w:rsid w:val="00FE1593"/>
    <w:rsid w:val="00FE22C4"/>
    <w:rsid w:val="00FE297B"/>
    <w:rsid w:val="00FE344C"/>
    <w:rsid w:val="00FE45E6"/>
    <w:rsid w:val="00FE49CB"/>
    <w:rsid w:val="00FE4F24"/>
    <w:rsid w:val="00FE64D5"/>
    <w:rsid w:val="00FF0565"/>
    <w:rsid w:val="00FF2939"/>
    <w:rsid w:val="00FF2D67"/>
    <w:rsid w:val="00FF5080"/>
    <w:rsid w:val="00FF5B4B"/>
    <w:rsid w:val="035C7400"/>
    <w:rsid w:val="04654848"/>
    <w:rsid w:val="0D3C5EDA"/>
    <w:rsid w:val="0E7E3E33"/>
    <w:rsid w:val="129117F0"/>
    <w:rsid w:val="164C5177"/>
    <w:rsid w:val="1B571712"/>
    <w:rsid w:val="22890142"/>
    <w:rsid w:val="25600337"/>
    <w:rsid w:val="2FA06CBB"/>
    <w:rsid w:val="3283448B"/>
    <w:rsid w:val="35930135"/>
    <w:rsid w:val="42554F47"/>
    <w:rsid w:val="441C5213"/>
    <w:rsid w:val="4D754219"/>
    <w:rsid w:val="4EEE524A"/>
    <w:rsid w:val="53472579"/>
    <w:rsid w:val="542B2140"/>
    <w:rsid w:val="576C10E8"/>
    <w:rsid w:val="5A596966"/>
    <w:rsid w:val="5D175FB6"/>
    <w:rsid w:val="604F1B81"/>
    <w:rsid w:val="611C42B6"/>
    <w:rsid w:val="6725019F"/>
    <w:rsid w:val="715765B2"/>
    <w:rsid w:val="721963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E68BBB"/>
  <w15:docId w15:val="{18FC211E-5939-7149-A612-1C250A111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pPr>
      <w:widowControl w:val="0"/>
      <w:jc w:val="both"/>
    </w:pPr>
    <w:rPr>
      <w:rFonts w:ascii="Calibri" w:hAnsi="Calibri" w:cs="SimHei"/>
      <w:kern w:val="2"/>
      <w:sz w:val="21"/>
      <w:szCs w:val="22"/>
    </w:rPr>
  </w:style>
  <w:style w:type="paragraph" w:styleId="Heading1">
    <w:name w:val="heading 1"/>
    <w:basedOn w:val="Normal"/>
    <w:next w:val="Normal"/>
    <w:link w:val="Heading1Char"/>
    <w:uiPriority w:val="9"/>
    <w:qFormat/>
    <w:pPr>
      <w:widowControl/>
      <w:spacing w:before="100" w:beforeAutospacing="1" w:after="100" w:afterAutospacing="1"/>
      <w:jc w:val="left"/>
      <w:outlineLvl w:val="0"/>
    </w:pPr>
    <w:rPr>
      <w:rFonts w:ascii="SimSun" w:hAnsi="SimSun" w:cs="SimSun"/>
      <w:b/>
      <w:bCs/>
      <w:kern w:val="36"/>
      <w:sz w:val="48"/>
      <w:szCs w:val="48"/>
    </w:rPr>
  </w:style>
  <w:style w:type="paragraph" w:styleId="Heading2">
    <w:name w:val="heading 2"/>
    <w:basedOn w:val="Normal"/>
    <w:next w:val="Normal"/>
    <w:link w:val="Heading2Char"/>
    <w:uiPriority w:val="9"/>
    <w:semiHidden/>
    <w:unhideWhenUsed/>
    <w:qFormat/>
    <w:rsid w:val="00754FD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754FD3"/>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pPr>
      <w:keepNext/>
      <w:keepLines/>
      <w:spacing w:before="280" w:after="290" w:line="376" w:lineRule="auto"/>
      <w:outlineLvl w:val="3"/>
    </w:pPr>
    <w:rPr>
      <w:rFonts w:ascii="DengXian Light" w:eastAsia="DengXian Light" w:hAnsi="DengXian Light" w:cs="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qFormat/>
    <w:rPr>
      <w:rFonts w:ascii="Times New Roman" w:hAnsi="Times New Roman" w:cs="Times New Roman"/>
      <w:kern w:val="0"/>
      <w:sz w:val="18"/>
      <w:szCs w:val="18"/>
    </w:rPr>
  </w:style>
  <w:style w:type="character" w:styleId="CommentReference">
    <w:name w:val="annotation reference"/>
    <w:uiPriority w:val="99"/>
    <w:semiHidden/>
    <w:unhideWhenUsed/>
    <w:qFormat/>
    <w:rPr>
      <w:sz w:val="21"/>
      <w:szCs w:val="21"/>
    </w:rPr>
  </w:style>
  <w:style w:type="paragraph" w:styleId="CommentText">
    <w:name w:val="annotation text"/>
    <w:basedOn w:val="Normal"/>
    <w:link w:val="CommentTextChar"/>
    <w:qFormat/>
    <w:pPr>
      <w:jc w:val="left"/>
    </w:pPr>
  </w:style>
  <w:style w:type="paragraph" w:styleId="CommentSubject">
    <w:name w:val="annotation subject"/>
    <w:basedOn w:val="CommentText"/>
    <w:next w:val="CommentText"/>
    <w:link w:val="CommentSubjectChar"/>
    <w:uiPriority w:val="99"/>
    <w:semiHidden/>
    <w:unhideWhenUsed/>
    <w:qFormat/>
    <w:rPr>
      <w:b/>
      <w:bCs/>
    </w:rPr>
  </w:style>
  <w:style w:type="paragraph" w:styleId="Date">
    <w:name w:val="Date"/>
    <w:basedOn w:val="Normal"/>
    <w:next w:val="Normal"/>
    <w:link w:val="DateChar"/>
    <w:uiPriority w:val="99"/>
    <w:unhideWhenUsed/>
    <w:qFormat/>
    <w:pPr>
      <w:ind w:leftChars="2500" w:left="100"/>
    </w:pPr>
    <w:rPr>
      <w:rFonts w:cs="Times New Roman"/>
    </w:rPr>
  </w:style>
  <w:style w:type="paragraph" w:styleId="Footer">
    <w:name w:val="footer"/>
    <w:basedOn w:val="Normal"/>
    <w:link w:val="FooterChar"/>
    <w:qFormat/>
    <w:pPr>
      <w:tabs>
        <w:tab w:val="center" w:pos="4153"/>
        <w:tab w:val="right" w:pos="8306"/>
      </w:tabs>
      <w:snapToGrid w:val="0"/>
      <w:jc w:val="left"/>
    </w:pPr>
    <w:rPr>
      <w:rFonts w:ascii="Times New Roman" w:hAnsi="Times New Roman" w:cs="Times New Roman"/>
      <w:kern w:val="0"/>
      <w:sz w:val="18"/>
      <w:szCs w:val="18"/>
    </w:rPr>
  </w:style>
  <w:style w:type="paragraph" w:styleId="Header">
    <w:name w:val="header"/>
    <w:basedOn w:val="Normal"/>
    <w:link w:val="HeaderChar"/>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character" w:styleId="Hyperlink">
    <w:name w:val="Hyperlink"/>
    <w:uiPriority w:val="99"/>
    <w:unhideWhenUsed/>
    <w:qFormat/>
    <w:rPr>
      <w:color w:val="0000FF"/>
      <w:u w:val="single"/>
    </w:rPr>
  </w:style>
  <w:style w:type="paragraph" w:styleId="NormalWeb">
    <w:name w:val="Normal (Web)"/>
    <w:basedOn w:val="Normal"/>
    <w:uiPriority w:val="99"/>
    <w:unhideWhenUsed/>
    <w:qFormat/>
    <w:pPr>
      <w:widowControl/>
      <w:spacing w:before="100" w:beforeAutospacing="1" w:after="100" w:afterAutospacing="1"/>
      <w:jc w:val="left"/>
    </w:pPr>
    <w:rPr>
      <w:rFonts w:ascii="SimSun" w:hAnsi="SimSun" w:cs="SimSun"/>
      <w:kern w:val="0"/>
      <w:sz w:val="24"/>
      <w:szCs w:val="24"/>
    </w:rPr>
  </w:style>
  <w:style w:type="table" w:styleId="TableGrid">
    <w:name w:val="Table Grid"/>
    <w:basedOn w:val="TableNormal"/>
    <w:uiPriority w:val="39"/>
    <w:qFormat/>
    <w:rPr>
      <w:rFonts w:ascii="DengXian" w:eastAsia="DengXian" w:hAnsi="DengXian"/>
      <w:kern w:val="2"/>
      <w:sz w:val="21"/>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pPr>
      <w:spacing w:before="240" w:after="60"/>
      <w:jc w:val="center"/>
      <w:outlineLvl w:val="0"/>
    </w:pPr>
    <w:rPr>
      <w:rFonts w:ascii="DengXian Light" w:eastAsia="DengXian Light" w:hAnsi="DengXian Light" w:cs="Times New Roman"/>
      <w:b/>
      <w:bCs/>
      <w:sz w:val="32"/>
      <w:szCs w:val="32"/>
    </w:rPr>
  </w:style>
  <w:style w:type="character" w:customStyle="1" w:styleId="ttag">
    <w:name w:val="t_tag"/>
    <w:basedOn w:val="DefaultParagraphFont"/>
    <w:qFormat/>
  </w:style>
  <w:style w:type="character" w:customStyle="1" w:styleId="BalloonTextChar">
    <w:name w:val="Balloon Text Char"/>
    <w:link w:val="BalloonText"/>
    <w:qFormat/>
    <w:rPr>
      <w:sz w:val="18"/>
      <w:szCs w:val="18"/>
    </w:rPr>
  </w:style>
  <w:style w:type="character" w:customStyle="1" w:styleId="FooterChar">
    <w:name w:val="Footer Char"/>
    <w:link w:val="Footer"/>
    <w:qFormat/>
    <w:rPr>
      <w:sz w:val="18"/>
      <w:szCs w:val="18"/>
    </w:rPr>
  </w:style>
  <w:style w:type="character" w:customStyle="1" w:styleId="1">
    <w:name w:val="未处理的提及1"/>
    <w:uiPriority w:val="99"/>
    <w:unhideWhenUsed/>
    <w:qFormat/>
    <w:rPr>
      <w:color w:val="605E5C"/>
      <w:shd w:val="clear" w:color="auto" w:fill="E1DFDD"/>
    </w:rPr>
  </w:style>
  <w:style w:type="character" w:customStyle="1" w:styleId="HeaderChar">
    <w:name w:val="Header Char"/>
    <w:link w:val="Header"/>
    <w:qFormat/>
    <w:rPr>
      <w:sz w:val="18"/>
      <w:szCs w:val="18"/>
    </w:rPr>
  </w:style>
  <w:style w:type="character" w:customStyle="1" w:styleId="DateChar">
    <w:name w:val="Date Char"/>
    <w:link w:val="Date"/>
    <w:uiPriority w:val="99"/>
    <w:semiHidden/>
    <w:qFormat/>
    <w:rPr>
      <w:rFonts w:ascii="Calibri" w:hAnsi="Calibri" w:cs="SimHei"/>
      <w:kern w:val="2"/>
      <w:sz w:val="21"/>
      <w:szCs w:val="22"/>
    </w:rPr>
  </w:style>
  <w:style w:type="paragraph" w:customStyle="1" w:styleId="ListParagraph1">
    <w:name w:val="List Paragraph1"/>
    <w:basedOn w:val="Normal"/>
    <w:qFormat/>
    <w:pPr>
      <w:ind w:firstLineChars="200" w:firstLine="420"/>
    </w:pPr>
  </w:style>
  <w:style w:type="character" w:customStyle="1" w:styleId="TitleChar">
    <w:name w:val="Title Char"/>
    <w:link w:val="Title"/>
    <w:uiPriority w:val="10"/>
    <w:qFormat/>
    <w:rPr>
      <w:rFonts w:ascii="DengXian Light" w:eastAsia="DengXian Light" w:hAnsi="DengXian Light"/>
      <w:b/>
      <w:bCs/>
      <w:kern w:val="2"/>
      <w:sz w:val="32"/>
      <w:szCs w:val="32"/>
    </w:rPr>
  </w:style>
  <w:style w:type="character" w:customStyle="1" w:styleId="Heading1Char">
    <w:name w:val="Heading 1 Char"/>
    <w:link w:val="Heading1"/>
    <w:uiPriority w:val="9"/>
    <w:qFormat/>
    <w:rPr>
      <w:rFonts w:ascii="SimSun" w:hAnsi="SimSun" w:cs="SimSun"/>
      <w:b/>
      <w:bCs/>
      <w:kern w:val="36"/>
      <w:sz w:val="48"/>
      <w:szCs w:val="48"/>
    </w:rPr>
  </w:style>
  <w:style w:type="character" w:customStyle="1" w:styleId="CommentTextChar">
    <w:name w:val="Comment Text Char"/>
    <w:link w:val="CommentText"/>
    <w:qFormat/>
    <w:rPr>
      <w:rFonts w:ascii="Calibri" w:hAnsi="Calibri" w:cs="SimHei"/>
      <w:kern w:val="2"/>
      <w:sz w:val="21"/>
      <w:szCs w:val="22"/>
    </w:rPr>
  </w:style>
  <w:style w:type="character" w:customStyle="1" w:styleId="CommentSubjectChar">
    <w:name w:val="Comment Subject Char"/>
    <w:link w:val="CommentSubject"/>
    <w:uiPriority w:val="99"/>
    <w:semiHidden/>
    <w:qFormat/>
    <w:rPr>
      <w:rFonts w:ascii="Calibri" w:hAnsi="Calibri" w:cs="SimHei"/>
      <w:b/>
      <w:bCs/>
      <w:kern w:val="2"/>
      <w:sz w:val="21"/>
      <w:szCs w:val="22"/>
    </w:rPr>
  </w:style>
  <w:style w:type="character" w:customStyle="1" w:styleId="Heading4Char">
    <w:name w:val="Heading 4 Char"/>
    <w:link w:val="Heading4"/>
    <w:uiPriority w:val="9"/>
    <w:semiHidden/>
    <w:qFormat/>
    <w:rPr>
      <w:rFonts w:ascii="DengXian Light" w:eastAsia="DengXian Light" w:hAnsi="DengXian Light" w:cs="Times New Roman"/>
      <w:b/>
      <w:bCs/>
      <w:kern w:val="2"/>
      <w:sz w:val="28"/>
      <w:szCs w:val="28"/>
    </w:rPr>
  </w:style>
  <w:style w:type="paragraph" w:customStyle="1" w:styleId="10">
    <w:name w:val="修订1"/>
    <w:hidden/>
    <w:uiPriority w:val="99"/>
    <w:unhideWhenUsed/>
    <w:qFormat/>
    <w:rPr>
      <w:rFonts w:ascii="Calibri" w:hAnsi="Calibri" w:cs="SimHei"/>
      <w:kern w:val="2"/>
      <w:sz w:val="21"/>
      <w:szCs w:val="22"/>
    </w:rPr>
  </w:style>
  <w:style w:type="character" w:styleId="UnresolvedMention">
    <w:name w:val="Unresolved Mention"/>
    <w:basedOn w:val="DefaultParagraphFont"/>
    <w:uiPriority w:val="99"/>
    <w:rsid w:val="00EE19E9"/>
    <w:rPr>
      <w:color w:val="605E5C"/>
      <w:shd w:val="clear" w:color="auto" w:fill="E1DFDD"/>
    </w:rPr>
  </w:style>
  <w:style w:type="paragraph" w:styleId="ListParagraph">
    <w:name w:val="List Paragraph"/>
    <w:basedOn w:val="Normal"/>
    <w:uiPriority w:val="99"/>
    <w:rsid w:val="0042329F"/>
    <w:pPr>
      <w:ind w:left="720"/>
      <w:contextualSpacing/>
    </w:pPr>
  </w:style>
  <w:style w:type="character" w:styleId="FollowedHyperlink">
    <w:name w:val="FollowedHyperlink"/>
    <w:basedOn w:val="DefaultParagraphFont"/>
    <w:uiPriority w:val="99"/>
    <w:semiHidden/>
    <w:unhideWhenUsed/>
    <w:rsid w:val="0031079E"/>
    <w:rPr>
      <w:color w:val="954F72" w:themeColor="followedHyperlink"/>
      <w:u w:val="single"/>
    </w:rPr>
  </w:style>
  <w:style w:type="paragraph" w:styleId="Revision">
    <w:name w:val="Revision"/>
    <w:hidden/>
    <w:uiPriority w:val="99"/>
    <w:semiHidden/>
    <w:rsid w:val="00340D5F"/>
    <w:rPr>
      <w:rFonts w:ascii="Calibri" w:hAnsi="Calibri" w:cs="SimHei"/>
      <w:kern w:val="2"/>
      <w:sz w:val="21"/>
      <w:szCs w:val="22"/>
    </w:rPr>
  </w:style>
  <w:style w:type="character" w:customStyle="1" w:styleId="Heading2Char">
    <w:name w:val="Heading 2 Char"/>
    <w:basedOn w:val="DefaultParagraphFont"/>
    <w:link w:val="Heading2"/>
    <w:uiPriority w:val="9"/>
    <w:semiHidden/>
    <w:rsid w:val="00754FD3"/>
    <w:rPr>
      <w:rFonts w:asciiTheme="majorHAnsi" w:eastAsiaTheme="majorEastAsia" w:hAnsiTheme="majorHAnsi" w:cstheme="majorBidi"/>
      <w:color w:val="2F5496" w:themeColor="accent1" w:themeShade="BF"/>
      <w:kern w:val="2"/>
      <w:sz w:val="26"/>
      <w:szCs w:val="26"/>
    </w:rPr>
  </w:style>
  <w:style w:type="character" w:customStyle="1" w:styleId="Heading3Char">
    <w:name w:val="Heading 3 Char"/>
    <w:basedOn w:val="DefaultParagraphFont"/>
    <w:link w:val="Heading3"/>
    <w:uiPriority w:val="9"/>
    <w:semiHidden/>
    <w:rsid w:val="00754FD3"/>
    <w:rPr>
      <w:rFonts w:asciiTheme="majorHAnsi" w:eastAsiaTheme="majorEastAsia" w:hAnsiTheme="majorHAnsi" w:cstheme="majorBidi"/>
      <w:color w:val="1F3763" w:themeColor="accent1" w:themeShade="7F"/>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3725">
      <w:bodyDiv w:val="1"/>
      <w:marLeft w:val="0"/>
      <w:marRight w:val="0"/>
      <w:marTop w:val="0"/>
      <w:marBottom w:val="0"/>
      <w:divBdr>
        <w:top w:val="none" w:sz="0" w:space="0" w:color="auto"/>
        <w:left w:val="none" w:sz="0" w:space="0" w:color="auto"/>
        <w:bottom w:val="none" w:sz="0" w:space="0" w:color="auto"/>
        <w:right w:val="none" w:sz="0" w:space="0" w:color="auto"/>
      </w:divBdr>
    </w:div>
    <w:div w:id="9065983">
      <w:bodyDiv w:val="1"/>
      <w:marLeft w:val="0"/>
      <w:marRight w:val="0"/>
      <w:marTop w:val="0"/>
      <w:marBottom w:val="0"/>
      <w:divBdr>
        <w:top w:val="none" w:sz="0" w:space="0" w:color="auto"/>
        <w:left w:val="none" w:sz="0" w:space="0" w:color="auto"/>
        <w:bottom w:val="none" w:sz="0" w:space="0" w:color="auto"/>
        <w:right w:val="none" w:sz="0" w:space="0" w:color="auto"/>
      </w:divBdr>
    </w:div>
    <w:div w:id="9181072">
      <w:bodyDiv w:val="1"/>
      <w:marLeft w:val="0"/>
      <w:marRight w:val="0"/>
      <w:marTop w:val="0"/>
      <w:marBottom w:val="0"/>
      <w:divBdr>
        <w:top w:val="none" w:sz="0" w:space="0" w:color="auto"/>
        <w:left w:val="none" w:sz="0" w:space="0" w:color="auto"/>
        <w:bottom w:val="none" w:sz="0" w:space="0" w:color="auto"/>
        <w:right w:val="none" w:sz="0" w:space="0" w:color="auto"/>
      </w:divBdr>
    </w:div>
    <w:div w:id="12850189">
      <w:bodyDiv w:val="1"/>
      <w:marLeft w:val="0"/>
      <w:marRight w:val="0"/>
      <w:marTop w:val="0"/>
      <w:marBottom w:val="0"/>
      <w:divBdr>
        <w:top w:val="none" w:sz="0" w:space="0" w:color="auto"/>
        <w:left w:val="none" w:sz="0" w:space="0" w:color="auto"/>
        <w:bottom w:val="none" w:sz="0" w:space="0" w:color="auto"/>
        <w:right w:val="none" w:sz="0" w:space="0" w:color="auto"/>
      </w:divBdr>
    </w:div>
    <w:div w:id="16467298">
      <w:bodyDiv w:val="1"/>
      <w:marLeft w:val="0"/>
      <w:marRight w:val="0"/>
      <w:marTop w:val="0"/>
      <w:marBottom w:val="0"/>
      <w:divBdr>
        <w:top w:val="none" w:sz="0" w:space="0" w:color="auto"/>
        <w:left w:val="none" w:sz="0" w:space="0" w:color="auto"/>
        <w:bottom w:val="none" w:sz="0" w:space="0" w:color="auto"/>
        <w:right w:val="none" w:sz="0" w:space="0" w:color="auto"/>
      </w:divBdr>
    </w:div>
    <w:div w:id="17900207">
      <w:bodyDiv w:val="1"/>
      <w:marLeft w:val="0"/>
      <w:marRight w:val="0"/>
      <w:marTop w:val="0"/>
      <w:marBottom w:val="0"/>
      <w:divBdr>
        <w:top w:val="none" w:sz="0" w:space="0" w:color="auto"/>
        <w:left w:val="none" w:sz="0" w:space="0" w:color="auto"/>
        <w:bottom w:val="none" w:sz="0" w:space="0" w:color="auto"/>
        <w:right w:val="none" w:sz="0" w:space="0" w:color="auto"/>
      </w:divBdr>
    </w:div>
    <w:div w:id="21057579">
      <w:bodyDiv w:val="1"/>
      <w:marLeft w:val="0"/>
      <w:marRight w:val="0"/>
      <w:marTop w:val="0"/>
      <w:marBottom w:val="0"/>
      <w:divBdr>
        <w:top w:val="none" w:sz="0" w:space="0" w:color="auto"/>
        <w:left w:val="none" w:sz="0" w:space="0" w:color="auto"/>
        <w:bottom w:val="none" w:sz="0" w:space="0" w:color="auto"/>
        <w:right w:val="none" w:sz="0" w:space="0" w:color="auto"/>
      </w:divBdr>
    </w:div>
    <w:div w:id="26302168">
      <w:bodyDiv w:val="1"/>
      <w:marLeft w:val="0"/>
      <w:marRight w:val="0"/>
      <w:marTop w:val="0"/>
      <w:marBottom w:val="0"/>
      <w:divBdr>
        <w:top w:val="none" w:sz="0" w:space="0" w:color="auto"/>
        <w:left w:val="none" w:sz="0" w:space="0" w:color="auto"/>
        <w:bottom w:val="none" w:sz="0" w:space="0" w:color="auto"/>
        <w:right w:val="none" w:sz="0" w:space="0" w:color="auto"/>
      </w:divBdr>
    </w:div>
    <w:div w:id="40598442">
      <w:bodyDiv w:val="1"/>
      <w:marLeft w:val="0"/>
      <w:marRight w:val="0"/>
      <w:marTop w:val="0"/>
      <w:marBottom w:val="0"/>
      <w:divBdr>
        <w:top w:val="none" w:sz="0" w:space="0" w:color="auto"/>
        <w:left w:val="none" w:sz="0" w:space="0" w:color="auto"/>
        <w:bottom w:val="none" w:sz="0" w:space="0" w:color="auto"/>
        <w:right w:val="none" w:sz="0" w:space="0" w:color="auto"/>
      </w:divBdr>
    </w:div>
    <w:div w:id="46151774">
      <w:bodyDiv w:val="1"/>
      <w:marLeft w:val="0"/>
      <w:marRight w:val="0"/>
      <w:marTop w:val="0"/>
      <w:marBottom w:val="0"/>
      <w:divBdr>
        <w:top w:val="none" w:sz="0" w:space="0" w:color="auto"/>
        <w:left w:val="none" w:sz="0" w:space="0" w:color="auto"/>
        <w:bottom w:val="none" w:sz="0" w:space="0" w:color="auto"/>
        <w:right w:val="none" w:sz="0" w:space="0" w:color="auto"/>
      </w:divBdr>
    </w:div>
    <w:div w:id="54352428">
      <w:bodyDiv w:val="1"/>
      <w:marLeft w:val="0"/>
      <w:marRight w:val="0"/>
      <w:marTop w:val="0"/>
      <w:marBottom w:val="0"/>
      <w:divBdr>
        <w:top w:val="none" w:sz="0" w:space="0" w:color="auto"/>
        <w:left w:val="none" w:sz="0" w:space="0" w:color="auto"/>
        <w:bottom w:val="none" w:sz="0" w:space="0" w:color="auto"/>
        <w:right w:val="none" w:sz="0" w:space="0" w:color="auto"/>
      </w:divBdr>
    </w:div>
    <w:div w:id="67768384">
      <w:bodyDiv w:val="1"/>
      <w:marLeft w:val="0"/>
      <w:marRight w:val="0"/>
      <w:marTop w:val="0"/>
      <w:marBottom w:val="0"/>
      <w:divBdr>
        <w:top w:val="none" w:sz="0" w:space="0" w:color="auto"/>
        <w:left w:val="none" w:sz="0" w:space="0" w:color="auto"/>
        <w:bottom w:val="none" w:sz="0" w:space="0" w:color="auto"/>
        <w:right w:val="none" w:sz="0" w:space="0" w:color="auto"/>
      </w:divBdr>
      <w:divsChild>
        <w:div w:id="7686566">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77948918">
      <w:bodyDiv w:val="1"/>
      <w:marLeft w:val="0"/>
      <w:marRight w:val="0"/>
      <w:marTop w:val="0"/>
      <w:marBottom w:val="0"/>
      <w:divBdr>
        <w:top w:val="none" w:sz="0" w:space="0" w:color="auto"/>
        <w:left w:val="none" w:sz="0" w:space="0" w:color="auto"/>
        <w:bottom w:val="none" w:sz="0" w:space="0" w:color="auto"/>
        <w:right w:val="none" w:sz="0" w:space="0" w:color="auto"/>
      </w:divBdr>
    </w:div>
    <w:div w:id="79718484">
      <w:bodyDiv w:val="1"/>
      <w:marLeft w:val="0"/>
      <w:marRight w:val="0"/>
      <w:marTop w:val="0"/>
      <w:marBottom w:val="0"/>
      <w:divBdr>
        <w:top w:val="none" w:sz="0" w:space="0" w:color="auto"/>
        <w:left w:val="none" w:sz="0" w:space="0" w:color="auto"/>
        <w:bottom w:val="none" w:sz="0" w:space="0" w:color="auto"/>
        <w:right w:val="none" w:sz="0" w:space="0" w:color="auto"/>
      </w:divBdr>
      <w:divsChild>
        <w:div w:id="649096883">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84499320">
      <w:bodyDiv w:val="1"/>
      <w:marLeft w:val="0"/>
      <w:marRight w:val="0"/>
      <w:marTop w:val="0"/>
      <w:marBottom w:val="0"/>
      <w:divBdr>
        <w:top w:val="none" w:sz="0" w:space="0" w:color="auto"/>
        <w:left w:val="none" w:sz="0" w:space="0" w:color="auto"/>
        <w:bottom w:val="none" w:sz="0" w:space="0" w:color="auto"/>
        <w:right w:val="none" w:sz="0" w:space="0" w:color="auto"/>
      </w:divBdr>
    </w:div>
    <w:div w:id="90206149">
      <w:bodyDiv w:val="1"/>
      <w:marLeft w:val="0"/>
      <w:marRight w:val="0"/>
      <w:marTop w:val="0"/>
      <w:marBottom w:val="0"/>
      <w:divBdr>
        <w:top w:val="none" w:sz="0" w:space="0" w:color="auto"/>
        <w:left w:val="none" w:sz="0" w:space="0" w:color="auto"/>
        <w:bottom w:val="none" w:sz="0" w:space="0" w:color="auto"/>
        <w:right w:val="none" w:sz="0" w:space="0" w:color="auto"/>
      </w:divBdr>
    </w:div>
    <w:div w:id="101344157">
      <w:bodyDiv w:val="1"/>
      <w:marLeft w:val="0"/>
      <w:marRight w:val="0"/>
      <w:marTop w:val="0"/>
      <w:marBottom w:val="0"/>
      <w:divBdr>
        <w:top w:val="none" w:sz="0" w:space="0" w:color="auto"/>
        <w:left w:val="none" w:sz="0" w:space="0" w:color="auto"/>
        <w:bottom w:val="none" w:sz="0" w:space="0" w:color="auto"/>
        <w:right w:val="none" w:sz="0" w:space="0" w:color="auto"/>
      </w:divBdr>
    </w:div>
    <w:div w:id="102311846">
      <w:bodyDiv w:val="1"/>
      <w:marLeft w:val="0"/>
      <w:marRight w:val="0"/>
      <w:marTop w:val="0"/>
      <w:marBottom w:val="0"/>
      <w:divBdr>
        <w:top w:val="none" w:sz="0" w:space="0" w:color="auto"/>
        <w:left w:val="none" w:sz="0" w:space="0" w:color="auto"/>
        <w:bottom w:val="none" w:sz="0" w:space="0" w:color="auto"/>
        <w:right w:val="none" w:sz="0" w:space="0" w:color="auto"/>
      </w:divBdr>
      <w:divsChild>
        <w:div w:id="1708606899">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05738584">
      <w:bodyDiv w:val="1"/>
      <w:marLeft w:val="0"/>
      <w:marRight w:val="0"/>
      <w:marTop w:val="0"/>
      <w:marBottom w:val="0"/>
      <w:divBdr>
        <w:top w:val="none" w:sz="0" w:space="0" w:color="auto"/>
        <w:left w:val="none" w:sz="0" w:space="0" w:color="auto"/>
        <w:bottom w:val="none" w:sz="0" w:space="0" w:color="auto"/>
        <w:right w:val="none" w:sz="0" w:space="0" w:color="auto"/>
      </w:divBdr>
    </w:div>
    <w:div w:id="113865707">
      <w:bodyDiv w:val="1"/>
      <w:marLeft w:val="0"/>
      <w:marRight w:val="0"/>
      <w:marTop w:val="0"/>
      <w:marBottom w:val="0"/>
      <w:divBdr>
        <w:top w:val="none" w:sz="0" w:space="0" w:color="auto"/>
        <w:left w:val="none" w:sz="0" w:space="0" w:color="auto"/>
        <w:bottom w:val="none" w:sz="0" w:space="0" w:color="auto"/>
        <w:right w:val="none" w:sz="0" w:space="0" w:color="auto"/>
      </w:divBdr>
    </w:div>
    <w:div w:id="121308727">
      <w:bodyDiv w:val="1"/>
      <w:marLeft w:val="0"/>
      <w:marRight w:val="0"/>
      <w:marTop w:val="0"/>
      <w:marBottom w:val="0"/>
      <w:divBdr>
        <w:top w:val="none" w:sz="0" w:space="0" w:color="auto"/>
        <w:left w:val="none" w:sz="0" w:space="0" w:color="auto"/>
        <w:bottom w:val="none" w:sz="0" w:space="0" w:color="auto"/>
        <w:right w:val="none" w:sz="0" w:space="0" w:color="auto"/>
      </w:divBdr>
    </w:div>
    <w:div w:id="128792284">
      <w:bodyDiv w:val="1"/>
      <w:marLeft w:val="0"/>
      <w:marRight w:val="0"/>
      <w:marTop w:val="0"/>
      <w:marBottom w:val="0"/>
      <w:divBdr>
        <w:top w:val="none" w:sz="0" w:space="0" w:color="auto"/>
        <w:left w:val="none" w:sz="0" w:space="0" w:color="auto"/>
        <w:bottom w:val="none" w:sz="0" w:space="0" w:color="auto"/>
        <w:right w:val="none" w:sz="0" w:space="0" w:color="auto"/>
      </w:divBdr>
    </w:div>
    <w:div w:id="146437758">
      <w:bodyDiv w:val="1"/>
      <w:marLeft w:val="0"/>
      <w:marRight w:val="0"/>
      <w:marTop w:val="0"/>
      <w:marBottom w:val="0"/>
      <w:divBdr>
        <w:top w:val="none" w:sz="0" w:space="0" w:color="auto"/>
        <w:left w:val="none" w:sz="0" w:space="0" w:color="auto"/>
        <w:bottom w:val="none" w:sz="0" w:space="0" w:color="auto"/>
        <w:right w:val="none" w:sz="0" w:space="0" w:color="auto"/>
      </w:divBdr>
    </w:div>
    <w:div w:id="180515017">
      <w:bodyDiv w:val="1"/>
      <w:marLeft w:val="0"/>
      <w:marRight w:val="0"/>
      <w:marTop w:val="0"/>
      <w:marBottom w:val="0"/>
      <w:divBdr>
        <w:top w:val="none" w:sz="0" w:space="0" w:color="auto"/>
        <w:left w:val="none" w:sz="0" w:space="0" w:color="auto"/>
        <w:bottom w:val="none" w:sz="0" w:space="0" w:color="auto"/>
        <w:right w:val="none" w:sz="0" w:space="0" w:color="auto"/>
      </w:divBdr>
    </w:div>
    <w:div w:id="186022529">
      <w:bodyDiv w:val="1"/>
      <w:marLeft w:val="0"/>
      <w:marRight w:val="0"/>
      <w:marTop w:val="0"/>
      <w:marBottom w:val="0"/>
      <w:divBdr>
        <w:top w:val="none" w:sz="0" w:space="0" w:color="auto"/>
        <w:left w:val="none" w:sz="0" w:space="0" w:color="auto"/>
        <w:bottom w:val="none" w:sz="0" w:space="0" w:color="auto"/>
        <w:right w:val="none" w:sz="0" w:space="0" w:color="auto"/>
      </w:divBdr>
    </w:div>
    <w:div w:id="193348990">
      <w:bodyDiv w:val="1"/>
      <w:marLeft w:val="0"/>
      <w:marRight w:val="0"/>
      <w:marTop w:val="0"/>
      <w:marBottom w:val="0"/>
      <w:divBdr>
        <w:top w:val="none" w:sz="0" w:space="0" w:color="auto"/>
        <w:left w:val="none" w:sz="0" w:space="0" w:color="auto"/>
        <w:bottom w:val="none" w:sz="0" w:space="0" w:color="auto"/>
        <w:right w:val="none" w:sz="0" w:space="0" w:color="auto"/>
      </w:divBdr>
    </w:div>
    <w:div w:id="216019532">
      <w:bodyDiv w:val="1"/>
      <w:marLeft w:val="0"/>
      <w:marRight w:val="0"/>
      <w:marTop w:val="0"/>
      <w:marBottom w:val="0"/>
      <w:divBdr>
        <w:top w:val="none" w:sz="0" w:space="0" w:color="auto"/>
        <w:left w:val="none" w:sz="0" w:space="0" w:color="auto"/>
        <w:bottom w:val="none" w:sz="0" w:space="0" w:color="auto"/>
        <w:right w:val="none" w:sz="0" w:space="0" w:color="auto"/>
      </w:divBdr>
    </w:div>
    <w:div w:id="221061780">
      <w:bodyDiv w:val="1"/>
      <w:marLeft w:val="0"/>
      <w:marRight w:val="0"/>
      <w:marTop w:val="0"/>
      <w:marBottom w:val="0"/>
      <w:divBdr>
        <w:top w:val="none" w:sz="0" w:space="0" w:color="auto"/>
        <w:left w:val="none" w:sz="0" w:space="0" w:color="auto"/>
        <w:bottom w:val="none" w:sz="0" w:space="0" w:color="auto"/>
        <w:right w:val="none" w:sz="0" w:space="0" w:color="auto"/>
      </w:divBdr>
    </w:div>
    <w:div w:id="221214902">
      <w:bodyDiv w:val="1"/>
      <w:marLeft w:val="0"/>
      <w:marRight w:val="0"/>
      <w:marTop w:val="0"/>
      <w:marBottom w:val="0"/>
      <w:divBdr>
        <w:top w:val="none" w:sz="0" w:space="0" w:color="auto"/>
        <w:left w:val="none" w:sz="0" w:space="0" w:color="auto"/>
        <w:bottom w:val="none" w:sz="0" w:space="0" w:color="auto"/>
        <w:right w:val="none" w:sz="0" w:space="0" w:color="auto"/>
      </w:divBdr>
    </w:div>
    <w:div w:id="225144189">
      <w:bodyDiv w:val="1"/>
      <w:marLeft w:val="0"/>
      <w:marRight w:val="0"/>
      <w:marTop w:val="0"/>
      <w:marBottom w:val="0"/>
      <w:divBdr>
        <w:top w:val="none" w:sz="0" w:space="0" w:color="auto"/>
        <w:left w:val="none" w:sz="0" w:space="0" w:color="auto"/>
        <w:bottom w:val="none" w:sz="0" w:space="0" w:color="auto"/>
        <w:right w:val="none" w:sz="0" w:space="0" w:color="auto"/>
      </w:divBdr>
    </w:div>
    <w:div w:id="264653451">
      <w:bodyDiv w:val="1"/>
      <w:marLeft w:val="0"/>
      <w:marRight w:val="0"/>
      <w:marTop w:val="0"/>
      <w:marBottom w:val="0"/>
      <w:divBdr>
        <w:top w:val="none" w:sz="0" w:space="0" w:color="auto"/>
        <w:left w:val="none" w:sz="0" w:space="0" w:color="auto"/>
        <w:bottom w:val="none" w:sz="0" w:space="0" w:color="auto"/>
        <w:right w:val="none" w:sz="0" w:space="0" w:color="auto"/>
      </w:divBdr>
    </w:div>
    <w:div w:id="271136518">
      <w:bodyDiv w:val="1"/>
      <w:marLeft w:val="0"/>
      <w:marRight w:val="0"/>
      <w:marTop w:val="0"/>
      <w:marBottom w:val="0"/>
      <w:divBdr>
        <w:top w:val="none" w:sz="0" w:space="0" w:color="auto"/>
        <w:left w:val="none" w:sz="0" w:space="0" w:color="auto"/>
        <w:bottom w:val="none" w:sz="0" w:space="0" w:color="auto"/>
        <w:right w:val="none" w:sz="0" w:space="0" w:color="auto"/>
      </w:divBdr>
    </w:div>
    <w:div w:id="281763095">
      <w:bodyDiv w:val="1"/>
      <w:marLeft w:val="0"/>
      <w:marRight w:val="0"/>
      <w:marTop w:val="0"/>
      <w:marBottom w:val="0"/>
      <w:divBdr>
        <w:top w:val="none" w:sz="0" w:space="0" w:color="auto"/>
        <w:left w:val="none" w:sz="0" w:space="0" w:color="auto"/>
        <w:bottom w:val="none" w:sz="0" w:space="0" w:color="auto"/>
        <w:right w:val="none" w:sz="0" w:space="0" w:color="auto"/>
      </w:divBdr>
    </w:div>
    <w:div w:id="283927509">
      <w:bodyDiv w:val="1"/>
      <w:marLeft w:val="0"/>
      <w:marRight w:val="0"/>
      <w:marTop w:val="0"/>
      <w:marBottom w:val="0"/>
      <w:divBdr>
        <w:top w:val="none" w:sz="0" w:space="0" w:color="auto"/>
        <w:left w:val="none" w:sz="0" w:space="0" w:color="auto"/>
        <w:bottom w:val="none" w:sz="0" w:space="0" w:color="auto"/>
        <w:right w:val="none" w:sz="0" w:space="0" w:color="auto"/>
      </w:divBdr>
    </w:div>
    <w:div w:id="288363109">
      <w:bodyDiv w:val="1"/>
      <w:marLeft w:val="0"/>
      <w:marRight w:val="0"/>
      <w:marTop w:val="0"/>
      <w:marBottom w:val="0"/>
      <w:divBdr>
        <w:top w:val="none" w:sz="0" w:space="0" w:color="auto"/>
        <w:left w:val="none" w:sz="0" w:space="0" w:color="auto"/>
        <w:bottom w:val="none" w:sz="0" w:space="0" w:color="auto"/>
        <w:right w:val="none" w:sz="0" w:space="0" w:color="auto"/>
      </w:divBdr>
    </w:div>
    <w:div w:id="296451364">
      <w:bodyDiv w:val="1"/>
      <w:marLeft w:val="0"/>
      <w:marRight w:val="0"/>
      <w:marTop w:val="0"/>
      <w:marBottom w:val="0"/>
      <w:divBdr>
        <w:top w:val="none" w:sz="0" w:space="0" w:color="auto"/>
        <w:left w:val="none" w:sz="0" w:space="0" w:color="auto"/>
        <w:bottom w:val="none" w:sz="0" w:space="0" w:color="auto"/>
        <w:right w:val="none" w:sz="0" w:space="0" w:color="auto"/>
      </w:divBdr>
    </w:div>
    <w:div w:id="301227628">
      <w:bodyDiv w:val="1"/>
      <w:marLeft w:val="0"/>
      <w:marRight w:val="0"/>
      <w:marTop w:val="0"/>
      <w:marBottom w:val="0"/>
      <w:divBdr>
        <w:top w:val="none" w:sz="0" w:space="0" w:color="auto"/>
        <w:left w:val="none" w:sz="0" w:space="0" w:color="auto"/>
        <w:bottom w:val="none" w:sz="0" w:space="0" w:color="auto"/>
        <w:right w:val="none" w:sz="0" w:space="0" w:color="auto"/>
      </w:divBdr>
    </w:div>
    <w:div w:id="305360361">
      <w:bodyDiv w:val="1"/>
      <w:marLeft w:val="0"/>
      <w:marRight w:val="0"/>
      <w:marTop w:val="0"/>
      <w:marBottom w:val="0"/>
      <w:divBdr>
        <w:top w:val="none" w:sz="0" w:space="0" w:color="auto"/>
        <w:left w:val="none" w:sz="0" w:space="0" w:color="auto"/>
        <w:bottom w:val="none" w:sz="0" w:space="0" w:color="auto"/>
        <w:right w:val="none" w:sz="0" w:space="0" w:color="auto"/>
      </w:divBdr>
    </w:div>
    <w:div w:id="307440310">
      <w:bodyDiv w:val="1"/>
      <w:marLeft w:val="0"/>
      <w:marRight w:val="0"/>
      <w:marTop w:val="0"/>
      <w:marBottom w:val="0"/>
      <w:divBdr>
        <w:top w:val="none" w:sz="0" w:space="0" w:color="auto"/>
        <w:left w:val="none" w:sz="0" w:space="0" w:color="auto"/>
        <w:bottom w:val="none" w:sz="0" w:space="0" w:color="auto"/>
        <w:right w:val="none" w:sz="0" w:space="0" w:color="auto"/>
      </w:divBdr>
    </w:div>
    <w:div w:id="314648359">
      <w:bodyDiv w:val="1"/>
      <w:marLeft w:val="0"/>
      <w:marRight w:val="0"/>
      <w:marTop w:val="0"/>
      <w:marBottom w:val="0"/>
      <w:divBdr>
        <w:top w:val="none" w:sz="0" w:space="0" w:color="auto"/>
        <w:left w:val="none" w:sz="0" w:space="0" w:color="auto"/>
        <w:bottom w:val="none" w:sz="0" w:space="0" w:color="auto"/>
        <w:right w:val="none" w:sz="0" w:space="0" w:color="auto"/>
      </w:divBdr>
    </w:div>
    <w:div w:id="322047960">
      <w:bodyDiv w:val="1"/>
      <w:marLeft w:val="0"/>
      <w:marRight w:val="0"/>
      <w:marTop w:val="0"/>
      <w:marBottom w:val="0"/>
      <w:divBdr>
        <w:top w:val="none" w:sz="0" w:space="0" w:color="auto"/>
        <w:left w:val="none" w:sz="0" w:space="0" w:color="auto"/>
        <w:bottom w:val="none" w:sz="0" w:space="0" w:color="auto"/>
        <w:right w:val="none" w:sz="0" w:space="0" w:color="auto"/>
      </w:divBdr>
    </w:div>
    <w:div w:id="356584711">
      <w:bodyDiv w:val="1"/>
      <w:marLeft w:val="0"/>
      <w:marRight w:val="0"/>
      <w:marTop w:val="0"/>
      <w:marBottom w:val="0"/>
      <w:divBdr>
        <w:top w:val="none" w:sz="0" w:space="0" w:color="auto"/>
        <w:left w:val="none" w:sz="0" w:space="0" w:color="auto"/>
        <w:bottom w:val="none" w:sz="0" w:space="0" w:color="auto"/>
        <w:right w:val="none" w:sz="0" w:space="0" w:color="auto"/>
      </w:divBdr>
    </w:div>
    <w:div w:id="364524406">
      <w:bodyDiv w:val="1"/>
      <w:marLeft w:val="0"/>
      <w:marRight w:val="0"/>
      <w:marTop w:val="0"/>
      <w:marBottom w:val="0"/>
      <w:divBdr>
        <w:top w:val="none" w:sz="0" w:space="0" w:color="auto"/>
        <w:left w:val="none" w:sz="0" w:space="0" w:color="auto"/>
        <w:bottom w:val="none" w:sz="0" w:space="0" w:color="auto"/>
        <w:right w:val="none" w:sz="0" w:space="0" w:color="auto"/>
      </w:divBdr>
    </w:div>
    <w:div w:id="366612558">
      <w:bodyDiv w:val="1"/>
      <w:marLeft w:val="0"/>
      <w:marRight w:val="0"/>
      <w:marTop w:val="0"/>
      <w:marBottom w:val="0"/>
      <w:divBdr>
        <w:top w:val="none" w:sz="0" w:space="0" w:color="auto"/>
        <w:left w:val="none" w:sz="0" w:space="0" w:color="auto"/>
        <w:bottom w:val="none" w:sz="0" w:space="0" w:color="auto"/>
        <w:right w:val="none" w:sz="0" w:space="0" w:color="auto"/>
      </w:divBdr>
    </w:div>
    <w:div w:id="373391195">
      <w:bodyDiv w:val="1"/>
      <w:marLeft w:val="0"/>
      <w:marRight w:val="0"/>
      <w:marTop w:val="0"/>
      <w:marBottom w:val="0"/>
      <w:divBdr>
        <w:top w:val="none" w:sz="0" w:space="0" w:color="auto"/>
        <w:left w:val="none" w:sz="0" w:space="0" w:color="auto"/>
        <w:bottom w:val="none" w:sz="0" w:space="0" w:color="auto"/>
        <w:right w:val="none" w:sz="0" w:space="0" w:color="auto"/>
      </w:divBdr>
    </w:div>
    <w:div w:id="377708087">
      <w:bodyDiv w:val="1"/>
      <w:marLeft w:val="0"/>
      <w:marRight w:val="0"/>
      <w:marTop w:val="0"/>
      <w:marBottom w:val="0"/>
      <w:divBdr>
        <w:top w:val="none" w:sz="0" w:space="0" w:color="auto"/>
        <w:left w:val="none" w:sz="0" w:space="0" w:color="auto"/>
        <w:bottom w:val="none" w:sz="0" w:space="0" w:color="auto"/>
        <w:right w:val="none" w:sz="0" w:space="0" w:color="auto"/>
      </w:divBdr>
    </w:div>
    <w:div w:id="381369740">
      <w:bodyDiv w:val="1"/>
      <w:marLeft w:val="0"/>
      <w:marRight w:val="0"/>
      <w:marTop w:val="0"/>
      <w:marBottom w:val="0"/>
      <w:divBdr>
        <w:top w:val="none" w:sz="0" w:space="0" w:color="auto"/>
        <w:left w:val="none" w:sz="0" w:space="0" w:color="auto"/>
        <w:bottom w:val="none" w:sz="0" w:space="0" w:color="auto"/>
        <w:right w:val="none" w:sz="0" w:space="0" w:color="auto"/>
      </w:divBdr>
    </w:div>
    <w:div w:id="387531892">
      <w:bodyDiv w:val="1"/>
      <w:marLeft w:val="0"/>
      <w:marRight w:val="0"/>
      <w:marTop w:val="0"/>
      <w:marBottom w:val="0"/>
      <w:divBdr>
        <w:top w:val="none" w:sz="0" w:space="0" w:color="auto"/>
        <w:left w:val="none" w:sz="0" w:space="0" w:color="auto"/>
        <w:bottom w:val="none" w:sz="0" w:space="0" w:color="auto"/>
        <w:right w:val="none" w:sz="0" w:space="0" w:color="auto"/>
      </w:divBdr>
    </w:div>
    <w:div w:id="388261197">
      <w:bodyDiv w:val="1"/>
      <w:marLeft w:val="0"/>
      <w:marRight w:val="0"/>
      <w:marTop w:val="0"/>
      <w:marBottom w:val="0"/>
      <w:divBdr>
        <w:top w:val="none" w:sz="0" w:space="0" w:color="auto"/>
        <w:left w:val="none" w:sz="0" w:space="0" w:color="auto"/>
        <w:bottom w:val="none" w:sz="0" w:space="0" w:color="auto"/>
        <w:right w:val="none" w:sz="0" w:space="0" w:color="auto"/>
      </w:divBdr>
    </w:div>
    <w:div w:id="392121849">
      <w:bodyDiv w:val="1"/>
      <w:marLeft w:val="0"/>
      <w:marRight w:val="0"/>
      <w:marTop w:val="0"/>
      <w:marBottom w:val="0"/>
      <w:divBdr>
        <w:top w:val="none" w:sz="0" w:space="0" w:color="auto"/>
        <w:left w:val="none" w:sz="0" w:space="0" w:color="auto"/>
        <w:bottom w:val="none" w:sz="0" w:space="0" w:color="auto"/>
        <w:right w:val="none" w:sz="0" w:space="0" w:color="auto"/>
      </w:divBdr>
    </w:div>
    <w:div w:id="394548675">
      <w:bodyDiv w:val="1"/>
      <w:marLeft w:val="0"/>
      <w:marRight w:val="0"/>
      <w:marTop w:val="0"/>
      <w:marBottom w:val="0"/>
      <w:divBdr>
        <w:top w:val="none" w:sz="0" w:space="0" w:color="auto"/>
        <w:left w:val="none" w:sz="0" w:space="0" w:color="auto"/>
        <w:bottom w:val="none" w:sz="0" w:space="0" w:color="auto"/>
        <w:right w:val="none" w:sz="0" w:space="0" w:color="auto"/>
      </w:divBdr>
    </w:div>
    <w:div w:id="397750122">
      <w:bodyDiv w:val="1"/>
      <w:marLeft w:val="0"/>
      <w:marRight w:val="0"/>
      <w:marTop w:val="0"/>
      <w:marBottom w:val="0"/>
      <w:divBdr>
        <w:top w:val="none" w:sz="0" w:space="0" w:color="auto"/>
        <w:left w:val="none" w:sz="0" w:space="0" w:color="auto"/>
        <w:bottom w:val="none" w:sz="0" w:space="0" w:color="auto"/>
        <w:right w:val="none" w:sz="0" w:space="0" w:color="auto"/>
      </w:divBdr>
    </w:div>
    <w:div w:id="399327395">
      <w:bodyDiv w:val="1"/>
      <w:marLeft w:val="0"/>
      <w:marRight w:val="0"/>
      <w:marTop w:val="0"/>
      <w:marBottom w:val="0"/>
      <w:divBdr>
        <w:top w:val="none" w:sz="0" w:space="0" w:color="auto"/>
        <w:left w:val="none" w:sz="0" w:space="0" w:color="auto"/>
        <w:bottom w:val="none" w:sz="0" w:space="0" w:color="auto"/>
        <w:right w:val="none" w:sz="0" w:space="0" w:color="auto"/>
      </w:divBdr>
    </w:div>
    <w:div w:id="410926520">
      <w:bodyDiv w:val="1"/>
      <w:marLeft w:val="0"/>
      <w:marRight w:val="0"/>
      <w:marTop w:val="0"/>
      <w:marBottom w:val="0"/>
      <w:divBdr>
        <w:top w:val="none" w:sz="0" w:space="0" w:color="auto"/>
        <w:left w:val="none" w:sz="0" w:space="0" w:color="auto"/>
        <w:bottom w:val="none" w:sz="0" w:space="0" w:color="auto"/>
        <w:right w:val="none" w:sz="0" w:space="0" w:color="auto"/>
      </w:divBdr>
      <w:divsChild>
        <w:div w:id="1593661170">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431323658">
      <w:bodyDiv w:val="1"/>
      <w:marLeft w:val="0"/>
      <w:marRight w:val="0"/>
      <w:marTop w:val="0"/>
      <w:marBottom w:val="0"/>
      <w:divBdr>
        <w:top w:val="none" w:sz="0" w:space="0" w:color="auto"/>
        <w:left w:val="none" w:sz="0" w:space="0" w:color="auto"/>
        <w:bottom w:val="none" w:sz="0" w:space="0" w:color="auto"/>
        <w:right w:val="none" w:sz="0" w:space="0" w:color="auto"/>
      </w:divBdr>
    </w:div>
    <w:div w:id="433324686">
      <w:bodyDiv w:val="1"/>
      <w:marLeft w:val="0"/>
      <w:marRight w:val="0"/>
      <w:marTop w:val="0"/>
      <w:marBottom w:val="0"/>
      <w:divBdr>
        <w:top w:val="none" w:sz="0" w:space="0" w:color="auto"/>
        <w:left w:val="none" w:sz="0" w:space="0" w:color="auto"/>
        <w:bottom w:val="none" w:sz="0" w:space="0" w:color="auto"/>
        <w:right w:val="none" w:sz="0" w:space="0" w:color="auto"/>
      </w:divBdr>
      <w:divsChild>
        <w:div w:id="414207222">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440808451">
      <w:bodyDiv w:val="1"/>
      <w:marLeft w:val="0"/>
      <w:marRight w:val="0"/>
      <w:marTop w:val="0"/>
      <w:marBottom w:val="0"/>
      <w:divBdr>
        <w:top w:val="none" w:sz="0" w:space="0" w:color="auto"/>
        <w:left w:val="none" w:sz="0" w:space="0" w:color="auto"/>
        <w:bottom w:val="none" w:sz="0" w:space="0" w:color="auto"/>
        <w:right w:val="none" w:sz="0" w:space="0" w:color="auto"/>
      </w:divBdr>
    </w:div>
    <w:div w:id="442194521">
      <w:bodyDiv w:val="1"/>
      <w:marLeft w:val="0"/>
      <w:marRight w:val="0"/>
      <w:marTop w:val="0"/>
      <w:marBottom w:val="0"/>
      <w:divBdr>
        <w:top w:val="none" w:sz="0" w:space="0" w:color="auto"/>
        <w:left w:val="none" w:sz="0" w:space="0" w:color="auto"/>
        <w:bottom w:val="none" w:sz="0" w:space="0" w:color="auto"/>
        <w:right w:val="none" w:sz="0" w:space="0" w:color="auto"/>
      </w:divBdr>
    </w:div>
    <w:div w:id="447623299">
      <w:bodyDiv w:val="1"/>
      <w:marLeft w:val="0"/>
      <w:marRight w:val="0"/>
      <w:marTop w:val="0"/>
      <w:marBottom w:val="0"/>
      <w:divBdr>
        <w:top w:val="none" w:sz="0" w:space="0" w:color="auto"/>
        <w:left w:val="none" w:sz="0" w:space="0" w:color="auto"/>
        <w:bottom w:val="none" w:sz="0" w:space="0" w:color="auto"/>
        <w:right w:val="none" w:sz="0" w:space="0" w:color="auto"/>
      </w:divBdr>
    </w:div>
    <w:div w:id="448209376">
      <w:bodyDiv w:val="1"/>
      <w:marLeft w:val="0"/>
      <w:marRight w:val="0"/>
      <w:marTop w:val="0"/>
      <w:marBottom w:val="0"/>
      <w:divBdr>
        <w:top w:val="none" w:sz="0" w:space="0" w:color="auto"/>
        <w:left w:val="none" w:sz="0" w:space="0" w:color="auto"/>
        <w:bottom w:val="none" w:sz="0" w:space="0" w:color="auto"/>
        <w:right w:val="none" w:sz="0" w:space="0" w:color="auto"/>
      </w:divBdr>
    </w:div>
    <w:div w:id="458038483">
      <w:bodyDiv w:val="1"/>
      <w:marLeft w:val="0"/>
      <w:marRight w:val="0"/>
      <w:marTop w:val="0"/>
      <w:marBottom w:val="0"/>
      <w:divBdr>
        <w:top w:val="none" w:sz="0" w:space="0" w:color="auto"/>
        <w:left w:val="none" w:sz="0" w:space="0" w:color="auto"/>
        <w:bottom w:val="none" w:sz="0" w:space="0" w:color="auto"/>
        <w:right w:val="none" w:sz="0" w:space="0" w:color="auto"/>
      </w:divBdr>
    </w:div>
    <w:div w:id="462234699">
      <w:bodyDiv w:val="1"/>
      <w:marLeft w:val="0"/>
      <w:marRight w:val="0"/>
      <w:marTop w:val="0"/>
      <w:marBottom w:val="0"/>
      <w:divBdr>
        <w:top w:val="none" w:sz="0" w:space="0" w:color="auto"/>
        <w:left w:val="none" w:sz="0" w:space="0" w:color="auto"/>
        <w:bottom w:val="none" w:sz="0" w:space="0" w:color="auto"/>
        <w:right w:val="none" w:sz="0" w:space="0" w:color="auto"/>
      </w:divBdr>
    </w:div>
    <w:div w:id="470051355">
      <w:bodyDiv w:val="1"/>
      <w:marLeft w:val="0"/>
      <w:marRight w:val="0"/>
      <w:marTop w:val="0"/>
      <w:marBottom w:val="0"/>
      <w:divBdr>
        <w:top w:val="none" w:sz="0" w:space="0" w:color="auto"/>
        <w:left w:val="none" w:sz="0" w:space="0" w:color="auto"/>
        <w:bottom w:val="none" w:sz="0" w:space="0" w:color="auto"/>
        <w:right w:val="none" w:sz="0" w:space="0" w:color="auto"/>
      </w:divBdr>
      <w:divsChild>
        <w:div w:id="1606309488">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472335302">
      <w:bodyDiv w:val="1"/>
      <w:marLeft w:val="0"/>
      <w:marRight w:val="0"/>
      <w:marTop w:val="0"/>
      <w:marBottom w:val="0"/>
      <w:divBdr>
        <w:top w:val="none" w:sz="0" w:space="0" w:color="auto"/>
        <w:left w:val="none" w:sz="0" w:space="0" w:color="auto"/>
        <w:bottom w:val="none" w:sz="0" w:space="0" w:color="auto"/>
        <w:right w:val="none" w:sz="0" w:space="0" w:color="auto"/>
      </w:divBdr>
    </w:div>
    <w:div w:id="472914458">
      <w:bodyDiv w:val="1"/>
      <w:marLeft w:val="0"/>
      <w:marRight w:val="0"/>
      <w:marTop w:val="0"/>
      <w:marBottom w:val="0"/>
      <w:divBdr>
        <w:top w:val="none" w:sz="0" w:space="0" w:color="auto"/>
        <w:left w:val="none" w:sz="0" w:space="0" w:color="auto"/>
        <w:bottom w:val="none" w:sz="0" w:space="0" w:color="auto"/>
        <w:right w:val="none" w:sz="0" w:space="0" w:color="auto"/>
      </w:divBdr>
    </w:div>
    <w:div w:id="473982710">
      <w:bodyDiv w:val="1"/>
      <w:marLeft w:val="0"/>
      <w:marRight w:val="0"/>
      <w:marTop w:val="0"/>
      <w:marBottom w:val="0"/>
      <w:divBdr>
        <w:top w:val="none" w:sz="0" w:space="0" w:color="auto"/>
        <w:left w:val="none" w:sz="0" w:space="0" w:color="auto"/>
        <w:bottom w:val="none" w:sz="0" w:space="0" w:color="auto"/>
        <w:right w:val="none" w:sz="0" w:space="0" w:color="auto"/>
      </w:divBdr>
    </w:div>
    <w:div w:id="481432959">
      <w:bodyDiv w:val="1"/>
      <w:marLeft w:val="0"/>
      <w:marRight w:val="0"/>
      <w:marTop w:val="0"/>
      <w:marBottom w:val="0"/>
      <w:divBdr>
        <w:top w:val="none" w:sz="0" w:space="0" w:color="auto"/>
        <w:left w:val="none" w:sz="0" w:space="0" w:color="auto"/>
        <w:bottom w:val="none" w:sz="0" w:space="0" w:color="auto"/>
        <w:right w:val="none" w:sz="0" w:space="0" w:color="auto"/>
      </w:divBdr>
    </w:div>
    <w:div w:id="498423354">
      <w:bodyDiv w:val="1"/>
      <w:marLeft w:val="0"/>
      <w:marRight w:val="0"/>
      <w:marTop w:val="0"/>
      <w:marBottom w:val="0"/>
      <w:divBdr>
        <w:top w:val="none" w:sz="0" w:space="0" w:color="auto"/>
        <w:left w:val="none" w:sz="0" w:space="0" w:color="auto"/>
        <w:bottom w:val="none" w:sz="0" w:space="0" w:color="auto"/>
        <w:right w:val="none" w:sz="0" w:space="0" w:color="auto"/>
      </w:divBdr>
    </w:div>
    <w:div w:id="501697486">
      <w:bodyDiv w:val="1"/>
      <w:marLeft w:val="0"/>
      <w:marRight w:val="0"/>
      <w:marTop w:val="0"/>
      <w:marBottom w:val="0"/>
      <w:divBdr>
        <w:top w:val="none" w:sz="0" w:space="0" w:color="auto"/>
        <w:left w:val="none" w:sz="0" w:space="0" w:color="auto"/>
        <w:bottom w:val="none" w:sz="0" w:space="0" w:color="auto"/>
        <w:right w:val="none" w:sz="0" w:space="0" w:color="auto"/>
      </w:divBdr>
    </w:div>
    <w:div w:id="506288382">
      <w:bodyDiv w:val="1"/>
      <w:marLeft w:val="0"/>
      <w:marRight w:val="0"/>
      <w:marTop w:val="0"/>
      <w:marBottom w:val="0"/>
      <w:divBdr>
        <w:top w:val="none" w:sz="0" w:space="0" w:color="auto"/>
        <w:left w:val="none" w:sz="0" w:space="0" w:color="auto"/>
        <w:bottom w:val="none" w:sz="0" w:space="0" w:color="auto"/>
        <w:right w:val="none" w:sz="0" w:space="0" w:color="auto"/>
      </w:divBdr>
    </w:div>
    <w:div w:id="519391916">
      <w:bodyDiv w:val="1"/>
      <w:marLeft w:val="0"/>
      <w:marRight w:val="0"/>
      <w:marTop w:val="0"/>
      <w:marBottom w:val="0"/>
      <w:divBdr>
        <w:top w:val="none" w:sz="0" w:space="0" w:color="auto"/>
        <w:left w:val="none" w:sz="0" w:space="0" w:color="auto"/>
        <w:bottom w:val="none" w:sz="0" w:space="0" w:color="auto"/>
        <w:right w:val="none" w:sz="0" w:space="0" w:color="auto"/>
      </w:divBdr>
      <w:divsChild>
        <w:div w:id="2044087515">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525414286">
      <w:bodyDiv w:val="1"/>
      <w:marLeft w:val="0"/>
      <w:marRight w:val="0"/>
      <w:marTop w:val="0"/>
      <w:marBottom w:val="0"/>
      <w:divBdr>
        <w:top w:val="none" w:sz="0" w:space="0" w:color="auto"/>
        <w:left w:val="none" w:sz="0" w:space="0" w:color="auto"/>
        <w:bottom w:val="none" w:sz="0" w:space="0" w:color="auto"/>
        <w:right w:val="none" w:sz="0" w:space="0" w:color="auto"/>
      </w:divBdr>
      <w:divsChild>
        <w:div w:id="501434460">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525867309">
      <w:bodyDiv w:val="1"/>
      <w:marLeft w:val="0"/>
      <w:marRight w:val="0"/>
      <w:marTop w:val="0"/>
      <w:marBottom w:val="0"/>
      <w:divBdr>
        <w:top w:val="none" w:sz="0" w:space="0" w:color="auto"/>
        <w:left w:val="none" w:sz="0" w:space="0" w:color="auto"/>
        <w:bottom w:val="none" w:sz="0" w:space="0" w:color="auto"/>
        <w:right w:val="none" w:sz="0" w:space="0" w:color="auto"/>
      </w:divBdr>
    </w:div>
    <w:div w:id="534729733">
      <w:bodyDiv w:val="1"/>
      <w:marLeft w:val="0"/>
      <w:marRight w:val="0"/>
      <w:marTop w:val="0"/>
      <w:marBottom w:val="0"/>
      <w:divBdr>
        <w:top w:val="none" w:sz="0" w:space="0" w:color="auto"/>
        <w:left w:val="none" w:sz="0" w:space="0" w:color="auto"/>
        <w:bottom w:val="none" w:sz="0" w:space="0" w:color="auto"/>
        <w:right w:val="none" w:sz="0" w:space="0" w:color="auto"/>
      </w:divBdr>
    </w:div>
    <w:div w:id="546721001">
      <w:bodyDiv w:val="1"/>
      <w:marLeft w:val="0"/>
      <w:marRight w:val="0"/>
      <w:marTop w:val="0"/>
      <w:marBottom w:val="0"/>
      <w:divBdr>
        <w:top w:val="none" w:sz="0" w:space="0" w:color="auto"/>
        <w:left w:val="none" w:sz="0" w:space="0" w:color="auto"/>
        <w:bottom w:val="none" w:sz="0" w:space="0" w:color="auto"/>
        <w:right w:val="none" w:sz="0" w:space="0" w:color="auto"/>
      </w:divBdr>
      <w:divsChild>
        <w:div w:id="1579705655">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560096332">
      <w:bodyDiv w:val="1"/>
      <w:marLeft w:val="0"/>
      <w:marRight w:val="0"/>
      <w:marTop w:val="0"/>
      <w:marBottom w:val="0"/>
      <w:divBdr>
        <w:top w:val="none" w:sz="0" w:space="0" w:color="auto"/>
        <w:left w:val="none" w:sz="0" w:space="0" w:color="auto"/>
        <w:bottom w:val="none" w:sz="0" w:space="0" w:color="auto"/>
        <w:right w:val="none" w:sz="0" w:space="0" w:color="auto"/>
      </w:divBdr>
    </w:div>
    <w:div w:id="567350013">
      <w:bodyDiv w:val="1"/>
      <w:marLeft w:val="0"/>
      <w:marRight w:val="0"/>
      <w:marTop w:val="0"/>
      <w:marBottom w:val="0"/>
      <w:divBdr>
        <w:top w:val="none" w:sz="0" w:space="0" w:color="auto"/>
        <w:left w:val="none" w:sz="0" w:space="0" w:color="auto"/>
        <w:bottom w:val="none" w:sz="0" w:space="0" w:color="auto"/>
        <w:right w:val="none" w:sz="0" w:space="0" w:color="auto"/>
      </w:divBdr>
    </w:div>
    <w:div w:id="581180124">
      <w:bodyDiv w:val="1"/>
      <w:marLeft w:val="0"/>
      <w:marRight w:val="0"/>
      <w:marTop w:val="0"/>
      <w:marBottom w:val="0"/>
      <w:divBdr>
        <w:top w:val="none" w:sz="0" w:space="0" w:color="auto"/>
        <w:left w:val="none" w:sz="0" w:space="0" w:color="auto"/>
        <w:bottom w:val="none" w:sz="0" w:space="0" w:color="auto"/>
        <w:right w:val="none" w:sz="0" w:space="0" w:color="auto"/>
      </w:divBdr>
    </w:div>
    <w:div w:id="589118190">
      <w:bodyDiv w:val="1"/>
      <w:marLeft w:val="0"/>
      <w:marRight w:val="0"/>
      <w:marTop w:val="0"/>
      <w:marBottom w:val="0"/>
      <w:divBdr>
        <w:top w:val="none" w:sz="0" w:space="0" w:color="auto"/>
        <w:left w:val="none" w:sz="0" w:space="0" w:color="auto"/>
        <w:bottom w:val="none" w:sz="0" w:space="0" w:color="auto"/>
        <w:right w:val="none" w:sz="0" w:space="0" w:color="auto"/>
      </w:divBdr>
    </w:div>
    <w:div w:id="590435541">
      <w:bodyDiv w:val="1"/>
      <w:marLeft w:val="0"/>
      <w:marRight w:val="0"/>
      <w:marTop w:val="0"/>
      <w:marBottom w:val="0"/>
      <w:divBdr>
        <w:top w:val="none" w:sz="0" w:space="0" w:color="auto"/>
        <w:left w:val="none" w:sz="0" w:space="0" w:color="auto"/>
        <w:bottom w:val="none" w:sz="0" w:space="0" w:color="auto"/>
        <w:right w:val="none" w:sz="0" w:space="0" w:color="auto"/>
      </w:divBdr>
      <w:divsChild>
        <w:div w:id="1626693833">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597372513">
      <w:bodyDiv w:val="1"/>
      <w:marLeft w:val="0"/>
      <w:marRight w:val="0"/>
      <w:marTop w:val="0"/>
      <w:marBottom w:val="0"/>
      <w:divBdr>
        <w:top w:val="none" w:sz="0" w:space="0" w:color="auto"/>
        <w:left w:val="none" w:sz="0" w:space="0" w:color="auto"/>
        <w:bottom w:val="none" w:sz="0" w:space="0" w:color="auto"/>
        <w:right w:val="none" w:sz="0" w:space="0" w:color="auto"/>
      </w:divBdr>
    </w:div>
    <w:div w:id="598759666">
      <w:bodyDiv w:val="1"/>
      <w:marLeft w:val="0"/>
      <w:marRight w:val="0"/>
      <w:marTop w:val="0"/>
      <w:marBottom w:val="0"/>
      <w:divBdr>
        <w:top w:val="none" w:sz="0" w:space="0" w:color="auto"/>
        <w:left w:val="none" w:sz="0" w:space="0" w:color="auto"/>
        <w:bottom w:val="none" w:sz="0" w:space="0" w:color="auto"/>
        <w:right w:val="none" w:sz="0" w:space="0" w:color="auto"/>
      </w:divBdr>
      <w:divsChild>
        <w:div w:id="491214048">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606817529">
      <w:bodyDiv w:val="1"/>
      <w:marLeft w:val="0"/>
      <w:marRight w:val="0"/>
      <w:marTop w:val="0"/>
      <w:marBottom w:val="0"/>
      <w:divBdr>
        <w:top w:val="none" w:sz="0" w:space="0" w:color="auto"/>
        <w:left w:val="none" w:sz="0" w:space="0" w:color="auto"/>
        <w:bottom w:val="none" w:sz="0" w:space="0" w:color="auto"/>
        <w:right w:val="none" w:sz="0" w:space="0" w:color="auto"/>
      </w:divBdr>
    </w:div>
    <w:div w:id="607740052">
      <w:bodyDiv w:val="1"/>
      <w:marLeft w:val="0"/>
      <w:marRight w:val="0"/>
      <w:marTop w:val="0"/>
      <w:marBottom w:val="0"/>
      <w:divBdr>
        <w:top w:val="none" w:sz="0" w:space="0" w:color="auto"/>
        <w:left w:val="none" w:sz="0" w:space="0" w:color="auto"/>
        <w:bottom w:val="none" w:sz="0" w:space="0" w:color="auto"/>
        <w:right w:val="none" w:sz="0" w:space="0" w:color="auto"/>
      </w:divBdr>
    </w:div>
    <w:div w:id="610547635">
      <w:bodyDiv w:val="1"/>
      <w:marLeft w:val="0"/>
      <w:marRight w:val="0"/>
      <w:marTop w:val="0"/>
      <w:marBottom w:val="0"/>
      <w:divBdr>
        <w:top w:val="none" w:sz="0" w:space="0" w:color="auto"/>
        <w:left w:val="none" w:sz="0" w:space="0" w:color="auto"/>
        <w:bottom w:val="none" w:sz="0" w:space="0" w:color="auto"/>
        <w:right w:val="none" w:sz="0" w:space="0" w:color="auto"/>
      </w:divBdr>
    </w:div>
    <w:div w:id="615911593">
      <w:bodyDiv w:val="1"/>
      <w:marLeft w:val="0"/>
      <w:marRight w:val="0"/>
      <w:marTop w:val="0"/>
      <w:marBottom w:val="0"/>
      <w:divBdr>
        <w:top w:val="none" w:sz="0" w:space="0" w:color="auto"/>
        <w:left w:val="none" w:sz="0" w:space="0" w:color="auto"/>
        <w:bottom w:val="none" w:sz="0" w:space="0" w:color="auto"/>
        <w:right w:val="none" w:sz="0" w:space="0" w:color="auto"/>
      </w:divBdr>
    </w:div>
    <w:div w:id="622420067">
      <w:bodyDiv w:val="1"/>
      <w:marLeft w:val="0"/>
      <w:marRight w:val="0"/>
      <w:marTop w:val="0"/>
      <w:marBottom w:val="0"/>
      <w:divBdr>
        <w:top w:val="none" w:sz="0" w:space="0" w:color="auto"/>
        <w:left w:val="none" w:sz="0" w:space="0" w:color="auto"/>
        <w:bottom w:val="none" w:sz="0" w:space="0" w:color="auto"/>
        <w:right w:val="none" w:sz="0" w:space="0" w:color="auto"/>
      </w:divBdr>
    </w:div>
    <w:div w:id="624581218">
      <w:bodyDiv w:val="1"/>
      <w:marLeft w:val="0"/>
      <w:marRight w:val="0"/>
      <w:marTop w:val="0"/>
      <w:marBottom w:val="0"/>
      <w:divBdr>
        <w:top w:val="none" w:sz="0" w:space="0" w:color="auto"/>
        <w:left w:val="none" w:sz="0" w:space="0" w:color="auto"/>
        <w:bottom w:val="none" w:sz="0" w:space="0" w:color="auto"/>
        <w:right w:val="none" w:sz="0" w:space="0" w:color="auto"/>
      </w:divBdr>
    </w:div>
    <w:div w:id="659889118">
      <w:bodyDiv w:val="1"/>
      <w:marLeft w:val="0"/>
      <w:marRight w:val="0"/>
      <w:marTop w:val="0"/>
      <w:marBottom w:val="0"/>
      <w:divBdr>
        <w:top w:val="none" w:sz="0" w:space="0" w:color="auto"/>
        <w:left w:val="none" w:sz="0" w:space="0" w:color="auto"/>
        <w:bottom w:val="none" w:sz="0" w:space="0" w:color="auto"/>
        <w:right w:val="none" w:sz="0" w:space="0" w:color="auto"/>
      </w:divBdr>
    </w:div>
    <w:div w:id="669987628">
      <w:bodyDiv w:val="1"/>
      <w:marLeft w:val="0"/>
      <w:marRight w:val="0"/>
      <w:marTop w:val="0"/>
      <w:marBottom w:val="0"/>
      <w:divBdr>
        <w:top w:val="none" w:sz="0" w:space="0" w:color="auto"/>
        <w:left w:val="none" w:sz="0" w:space="0" w:color="auto"/>
        <w:bottom w:val="none" w:sz="0" w:space="0" w:color="auto"/>
        <w:right w:val="none" w:sz="0" w:space="0" w:color="auto"/>
      </w:divBdr>
    </w:div>
    <w:div w:id="683214131">
      <w:bodyDiv w:val="1"/>
      <w:marLeft w:val="0"/>
      <w:marRight w:val="0"/>
      <w:marTop w:val="0"/>
      <w:marBottom w:val="0"/>
      <w:divBdr>
        <w:top w:val="none" w:sz="0" w:space="0" w:color="auto"/>
        <w:left w:val="none" w:sz="0" w:space="0" w:color="auto"/>
        <w:bottom w:val="none" w:sz="0" w:space="0" w:color="auto"/>
        <w:right w:val="none" w:sz="0" w:space="0" w:color="auto"/>
      </w:divBdr>
      <w:divsChild>
        <w:div w:id="1468429206">
          <w:blockQuote w:val="1"/>
          <w:marLeft w:val="225"/>
          <w:marRight w:val="0"/>
          <w:marTop w:val="0"/>
          <w:marBottom w:val="0"/>
          <w:divBdr>
            <w:top w:val="none" w:sz="0" w:space="0" w:color="auto"/>
            <w:left w:val="none" w:sz="0" w:space="0" w:color="auto"/>
            <w:bottom w:val="none" w:sz="0" w:space="0" w:color="auto"/>
            <w:right w:val="none" w:sz="0" w:space="0" w:color="auto"/>
          </w:divBdr>
        </w:div>
        <w:div w:id="1659924446">
          <w:blockQuote w:val="1"/>
          <w:marLeft w:val="225"/>
          <w:marRight w:val="0"/>
          <w:marTop w:val="0"/>
          <w:marBottom w:val="0"/>
          <w:divBdr>
            <w:top w:val="none" w:sz="0" w:space="0" w:color="auto"/>
            <w:left w:val="none" w:sz="0" w:space="0" w:color="auto"/>
            <w:bottom w:val="none" w:sz="0" w:space="0" w:color="auto"/>
            <w:right w:val="none" w:sz="0" w:space="0" w:color="auto"/>
          </w:divBdr>
        </w:div>
        <w:div w:id="1848867555">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683437612">
      <w:bodyDiv w:val="1"/>
      <w:marLeft w:val="0"/>
      <w:marRight w:val="0"/>
      <w:marTop w:val="0"/>
      <w:marBottom w:val="0"/>
      <w:divBdr>
        <w:top w:val="none" w:sz="0" w:space="0" w:color="auto"/>
        <w:left w:val="none" w:sz="0" w:space="0" w:color="auto"/>
        <w:bottom w:val="none" w:sz="0" w:space="0" w:color="auto"/>
        <w:right w:val="none" w:sz="0" w:space="0" w:color="auto"/>
      </w:divBdr>
    </w:div>
    <w:div w:id="689723453">
      <w:bodyDiv w:val="1"/>
      <w:marLeft w:val="0"/>
      <w:marRight w:val="0"/>
      <w:marTop w:val="0"/>
      <w:marBottom w:val="0"/>
      <w:divBdr>
        <w:top w:val="none" w:sz="0" w:space="0" w:color="auto"/>
        <w:left w:val="none" w:sz="0" w:space="0" w:color="auto"/>
        <w:bottom w:val="none" w:sz="0" w:space="0" w:color="auto"/>
        <w:right w:val="none" w:sz="0" w:space="0" w:color="auto"/>
      </w:divBdr>
    </w:div>
    <w:div w:id="691493155">
      <w:bodyDiv w:val="1"/>
      <w:marLeft w:val="0"/>
      <w:marRight w:val="0"/>
      <w:marTop w:val="0"/>
      <w:marBottom w:val="0"/>
      <w:divBdr>
        <w:top w:val="none" w:sz="0" w:space="0" w:color="auto"/>
        <w:left w:val="none" w:sz="0" w:space="0" w:color="auto"/>
        <w:bottom w:val="none" w:sz="0" w:space="0" w:color="auto"/>
        <w:right w:val="none" w:sz="0" w:space="0" w:color="auto"/>
      </w:divBdr>
      <w:divsChild>
        <w:div w:id="1341202936">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704866990">
      <w:bodyDiv w:val="1"/>
      <w:marLeft w:val="0"/>
      <w:marRight w:val="0"/>
      <w:marTop w:val="0"/>
      <w:marBottom w:val="0"/>
      <w:divBdr>
        <w:top w:val="none" w:sz="0" w:space="0" w:color="auto"/>
        <w:left w:val="none" w:sz="0" w:space="0" w:color="auto"/>
        <w:bottom w:val="none" w:sz="0" w:space="0" w:color="auto"/>
        <w:right w:val="none" w:sz="0" w:space="0" w:color="auto"/>
      </w:divBdr>
      <w:divsChild>
        <w:div w:id="1346597363">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708265645">
      <w:bodyDiv w:val="1"/>
      <w:marLeft w:val="0"/>
      <w:marRight w:val="0"/>
      <w:marTop w:val="0"/>
      <w:marBottom w:val="0"/>
      <w:divBdr>
        <w:top w:val="none" w:sz="0" w:space="0" w:color="auto"/>
        <w:left w:val="none" w:sz="0" w:space="0" w:color="auto"/>
        <w:bottom w:val="none" w:sz="0" w:space="0" w:color="auto"/>
        <w:right w:val="none" w:sz="0" w:space="0" w:color="auto"/>
      </w:divBdr>
    </w:div>
    <w:div w:id="711265873">
      <w:bodyDiv w:val="1"/>
      <w:marLeft w:val="0"/>
      <w:marRight w:val="0"/>
      <w:marTop w:val="0"/>
      <w:marBottom w:val="0"/>
      <w:divBdr>
        <w:top w:val="none" w:sz="0" w:space="0" w:color="auto"/>
        <w:left w:val="none" w:sz="0" w:space="0" w:color="auto"/>
        <w:bottom w:val="none" w:sz="0" w:space="0" w:color="auto"/>
        <w:right w:val="none" w:sz="0" w:space="0" w:color="auto"/>
      </w:divBdr>
      <w:divsChild>
        <w:div w:id="998114709">
          <w:blockQuote w:val="1"/>
          <w:marLeft w:val="225"/>
          <w:marRight w:val="0"/>
          <w:marTop w:val="0"/>
          <w:marBottom w:val="0"/>
          <w:divBdr>
            <w:top w:val="none" w:sz="0" w:space="0" w:color="auto"/>
            <w:left w:val="none" w:sz="0" w:space="0" w:color="auto"/>
            <w:bottom w:val="none" w:sz="0" w:space="0" w:color="auto"/>
            <w:right w:val="none" w:sz="0" w:space="0" w:color="auto"/>
          </w:divBdr>
        </w:div>
        <w:div w:id="1025982650">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727151066">
      <w:bodyDiv w:val="1"/>
      <w:marLeft w:val="0"/>
      <w:marRight w:val="0"/>
      <w:marTop w:val="0"/>
      <w:marBottom w:val="0"/>
      <w:divBdr>
        <w:top w:val="none" w:sz="0" w:space="0" w:color="auto"/>
        <w:left w:val="none" w:sz="0" w:space="0" w:color="auto"/>
        <w:bottom w:val="none" w:sz="0" w:space="0" w:color="auto"/>
        <w:right w:val="none" w:sz="0" w:space="0" w:color="auto"/>
      </w:divBdr>
    </w:div>
    <w:div w:id="739329439">
      <w:bodyDiv w:val="1"/>
      <w:marLeft w:val="0"/>
      <w:marRight w:val="0"/>
      <w:marTop w:val="0"/>
      <w:marBottom w:val="0"/>
      <w:divBdr>
        <w:top w:val="none" w:sz="0" w:space="0" w:color="auto"/>
        <w:left w:val="none" w:sz="0" w:space="0" w:color="auto"/>
        <w:bottom w:val="none" w:sz="0" w:space="0" w:color="auto"/>
        <w:right w:val="none" w:sz="0" w:space="0" w:color="auto"/>
      </w:divBdr>
    </w:div>
    <w:div w:id="751120363">
      <w:bodyDiv w:val="1"/>
      <w:marLeft w:val="0"/>
      <w:marRight w:val="0"/>
      <w:marTop w:val="0"/>
      <w:marBottom w:val="0"/>
      <w:divBdr>
        <w:top w:val="none" w:sz="0" w:space="0" w:color="auto"/>
        <w:left w:val="none" w:sz="0" w:space="0" w:color="auto"/>
        <w:bottom w:val="none" w:sz="0" w:space="0" w:color="auto"/>
        <w:right w:val="none" w:sz="0" w:space="0" w:color="auto"/>
      </w:divBdr>
    </w:div>
    <w:div w:id="753745905">
      <w:bodyDiv w:val="1"/>
      <w:marLeft w:val="0"/>
      <w:marRight w:val="0"/>
      <w:marTop w:val="0"/>
      <w:marBottom w:val="0"/>
      <w:divBdr>
        <w:top w:val="none" w:sz="0" w:space="0" w:color="auto"/>
        <w:left w:val="none" w:sz="0" w:space="0" w:color="auto"/>
        <w:bottom w:val="none" w:sz="0" w:space="0" w:color="auto"/>
        <w:right w:val="none" w:sz="0" w:space="0" w:color="auto"/>
      </w:divBdr>
    </w:div>
    <w:div w:id="754132520">
      <w:bodyDiv w:val="1"/>
      <w:marLeft w:val="0"/>
      <w:marRight w:val="0"/>
      <w:marTop w:val="0"/>
      <w:marBottom w:val="0"/>
      <w:divBdr>
        <w:top w:val="none" w:sz="0" w:space="0" w:color="auto"/>
        <w:left w:val="none" w:sz="0" w:space="0" w:color="auto"/>
        <w:bottom w:val="none" w:sz="0" w:space="0" w:color="auto"/>
        <w:right w:val="none" w:sz="0" w:space="0" w:color="auto"/>
      </w:divBdr>
    </w:div>
    <w:div w:id="754980463">
      <w:bodyDiv w:val="1"/>
      <w:marLeft w:val="0"/>
      <w:marRight w:val="0"/>
      <w:marTop w:val="0"/>
      <w:marBottom w:val="0"/>
      <w:divBdr>
        <w:top w:val="none" w:sz="0" w:space="0" w:color="auto"/>
        <w:left w:val="none" w:sz="0" w:space="0" w:color="auto"/>
        <w:bottom w:val="none" w:sz="0" w:space="0" w:color="auto"/>
        <w:right w:val="none" w:sz="0" w:space="0" w:color="auto"/>
      </w:divBdr>
    </w:div>
    <w:div w:id="779834617">
      <w:bodyDiv w:val="1"/>
      <w:marLeft w:val="0"/>
      <w:marRight w:val="0"/>
      <w:marTop w:val="0"/>
      <w:marBottom w:val="0"/>
      <w:divBdr>
        <w:top w:val="none" w:sz="0" w:space="0" w:color="auto"/>
        <w:left w:val="none" w:sz="0" w:space="0" w:color="auto"/>
        <w:bottom w:val="none" w:sz="0" w:space="0" w:color="auto"/>
        <w:right w:val="none" w:sz="0" w:space="0" w:color="auto"/>
      </w:divBdr>
    </w:div>
    <w:div w:id="787815432">
      <w:bodyDiv w:val="1"/>
      <w:marLeft w:val="0"/>
      <w:marRight w:val="0"/>
      <w:marTop w:val="0"/>
      <w:marBottom w:val="0"/>
      <w:divBdr>
        <w:top w:val="none" w:sz="0" w:space="0" w:color="auto"/>
        <w:left w:val="none" w:sz="0" w:space="0" w:color="auto"/>
        <w:bottom w:val="none" w:sz="0" w:space="0" w:color="auto"/>
        <w:right w:val="none" w:sz="0" w:space="0" w:color="auto"/>
      </w:divBdr>
    </w:div>
    <w:div w:id="788429119">
      <w:bodyDiv w:val="1"/>
      <w:marLeft w:val="0"/>
      <w:marRight w:val="0"/>
      <w:marTop w:val="0"/>
      <w:marBottom w:val="0"/>
      <w:divBdr>
        <w:top w:val="none" w:sz="0" w:space="0" w:color="auto"/>
        <w:left w:val="none" w:sz="0" w:space="0" w:color="auto"/>
        <w:bottom w:val="none" w:sz="0" w:space="0" w:color="auto"/>
        <w:right w:val="none" w:sz="0" w:space="0" w:color="auto"/>
      </w:divBdr>
      <w:divsChild>
        <w:div w:id="565451957">
          <w:blockQuote w:val="1"/>
          <w:marLeft w:val="225"/>
          <w:marRight w:val="0"/>
          <w:marTop w:val="0"/>
          <w:marBottom w:val="0"/>
          <w:divBdr>
            <w:top w:val="none" w:sz="0" w:space="0" w:color="auto"/>
            <w:left w:val="none" w:sz="0" w:space="0" w:color="auto"/>
            <w:bottom w:val="none" w:sz="0" w:space="0" w:color="auto"/>
            <w:right w:val="none" w:sz="0" w:space="0" w:color="auto"/>
          </w:divBdr>
        </w:div>
        <w:div w:id="1618443935">
          <w:blockQuote w:val="1"/>
          <w:marLeft w:val="225"/>
          <w:marRight w:val="0"/>
          <w:marTop w:val="0"/>
          <w:marBottom w:val="0"/>
          <w:divBdr>
            <w:top w:val="none" w:sz="0" w:space="0" w:color="auto"/>
            <w:left w:val="none" w:sz="0" w:space="0" w:color="auto"/>
            <w:bottom w:val="none" w:sz="0" w:space="0" w:color="auto"/>
            <w:right w:val="none" w:sz="0" w:space="0" w:color="auto"/>
          </w:divBdr>
        </w:div>
        <w:div w:id="1667827721">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792753400">
      <w:bodyDiv w:val="1"/>
      <w:marLeft w:val="0"/>
      <w:marRight w:val="0"/>
      <w:marTop w:val="0"/>
      <w:marBottom w:val="0"/>
      <w:divBdr>
        <w:top w:val="none" w:sz="0" w:space="0" w:color="auto"/>
        <w:left w:val="none" w:sz="0" w:space="0" w:color="auto"/>
        <w:bottom w:val="none" w:sz="0" w:space="0" w:color="auto"/>
        <w:right w:val="none" w:sz="0" w:space="0" w:color="auto"/>
      </w:divBdr>
    </w:div>
    <w:div w:id="799567192">
      <w:bodyDiv w:val="1"/>
      <w:marLeft w:val="0"/>
      <w:marRight w:val="0"/>
      <w:marTop w:val="0"/>
      <w:marBottom w:val="0"/>
      <w:divBdr>
        <w:top w:val="none" w:sz="0" w:space="0" w:color="auto"/>
        <w:left w:val="none" w:sz="0" w:space="0" w:color="auto"/>
        <w:bottom w:val="none" w:sz="0" w:space="0" w:color="auto"/>
        <w:right w:val="none" w:sz="0" w:space="0" w:color="auto"/>
      </w:divBdr>
    </w:div>
    <w:div w:id="805121421">
      <w:bodyDiv w:val="1"/>
      <w:marLeft w:val="0"/>
      <w:marRight w:val="0"/>
      <w:marTop w:val="0"/>
      <w:marBottom w:val="0"/>
      <w:divBdr>
        <w:top w:val="none" w:sz="0" w:space="0" w:color="auto"/>
        <w:left w:val="none" w:sz="0" w:space="0" w:color="auto"/>
        <w:bottom w:val="none" w:sz="0" w:space="0" w:color="auto"/>
        <w:right w:val="none" w:sz="0" w:space="0" w:color="auto"/>
      </w:divBdr>
    </w:div>
    <w:div w:id="812910068">
      <w:bodyDiv w:val="1"/>
      <w:marLeft w:val="0"/>
      <w:marRight w:val="0"/>
      <w:marTop w:val="0"/>
      <w:marBottom w:val="0"/>
      <w:divBdr>
        <w:top w:val="none" w:sz="0" w:space="0" w:color="auto"/>
        <w:left w:val="none" w:sz="0" w:space="0" w:color="auto"/>
        <w:bottom w:val="none" w:sz="0" w:space="0" w:color="auto"/>
        <w:right w:val="none" w:sz="0" w:space="0" w:color="auto"/>
      </w:divBdr>
    </w:div>
    <w:div w:id="815339493">
      <w:bodyDiv w:val="1"/>
      <w:marLeft w:val="0"/>
      <w:marRight w:val="0"/>
      <w:marTop w:val="0"/>
      <w:marBottom w:val="0"/>
      <w:divBdr>
        <w:top w:val="none" w:sz="0" w:space="0" w:color="auto"/>
        <w:left w:val="none" w:sz="0" w:space="0" w:color="auto"/>
        <w:bottom w:val="none" w:sz="0" w:space="0" w:color="auto"/>
        <w:right w:val="none" w:sz="0" w:space="0" w:color="auto"/>
      </w:divBdr>
    </w:div>
    <w:div w:id="823160709">
      <w:bodyDiv w:val="1"/>
      <w:marLeft w:val="0"/>
      <w:marRight w:val="0"/>
      <w:marTop w:val="0"/>
      <w:marBottom w:val="0"/>
      <w:divBdr>
        <w:top w:val="none" w:sz="0" w:space="0" w:color="auto"/>
        <w:left w:val="none" w:sz="0" w:space="0" w:color="auto"/>
        <w:bottom w:val="none" w:sz="0" w:space="0" w:color="auto"/>
        <w:right w:val="none" w:sz="0" w:space="0" w:color="auto"/>
      </w:divBdr>
    </w:div>
    <w:div w:id="836728746">
      <w:bodyDiv w:val="1"/>
      <w:marLeft w:val="0"/>
      <w:marRight w:val="0"/>
      <w:marTop w:val="0"/>
      <w:marBottom w:val="0"/>
      <w:divBdr>
        <w:top w:val="none" w:sz="0" w:space="0" w:color="auto"/>
        <w:left w:val="none" w:sz="0" w:space="0" w:color="auto"/>
        <w:bottom w:val="none" w:sz="0" w:space="0" w:color="auto"/>
        <w:right w:val="none" w:sz="0" w:space="0" w:color="auto"/>
      </w:divBdr>
      <w:divsChild>
        <w:div w:id="1151679347">
          <w:blockQuote w:val="1"/>
          <w:marLeft w:val="225"/>
          <w:marRight w:val="0"/>
          <w:marTop w:val="0"/>
          <w:marBottom w:val="0"/>
          <w:divBdr>
            <w:top w:val="none" w:sz="0" w:space="0" w:color="auto"/>
            <w:left w:val="none" w:sz="0" w:space="0" w:color="auto"/>
            <w:bottom w:val="none" w:sz="0" w:space="0" w:color="auto"/>
            <w:right w:val="none" w:sz="0" w:space="0" w:color="auto"/>
          </w:divBdr>
        </w:div>
        <w:div w:id="1861426391">
          <w:blockQuote w:val="1"/>
          <w:marLeft w:val="225"/>
          <w:marRight w:val="0"/>
          <w:marTop w:val="0"/>
          <w:marBottom w:val="0"/>
          <w:divBdr>
            <w:top w:val="none" w:sz="0" w:space="0" w:color="auto"/>
            <w:left w:val="none" w:sz="0" w:space="0" w:color="auto"/>
            <w:bottom w:val="none" w:sz="0" w:space="0" w:color="auto"/>
            <w:right w:val="none" w:sz="0" w:space="0" w:color="auto"/>
          </w:divBdr>
        </w:div>
        <w:div w:id="2143620189">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838231608">
      <w:bodyDiv w:val="1"/>
      <w:marLeft w:val="0"/>
      <w:marRight w:val="0"/>
      <w:marTop w:val="0"/>
      <w:marBottom w:val="0"/>
      <w:divBdr>
        <w:top w:val="none" w:sz="0" w:space="0" w:color="auto"/>
        <w:left w:val="none" w:sz="0" w:space="0" w:color="auto"/>
        <w:bottom w:val="none" w:sz="0" w:space="0" w:color="auto"/>
        <w:right w:val="none" w:sz="0" w:space="0" w:color="auto"/>
      </w:divBdr>
    </w:div>
    <w:div w:id="841578837">
      <w:bodyDiv w:val="1"/>
      <w:marLeft w:val="0"/>
      <w:marRight w:val="0"/>
      <w:marTop w:val="0"/>
      <w:marBottom w:val="0"/>
      <w:divBdr>
        <w:top w:val="none" w:sz="0" w:space="0" w:color="auto"/>
        <w:left w:val="none" w:sz="0" w:space="0" w:color="auto"/>
        <w:bottom w:val="none" w:sz="0" w:space="0" w:color="auto"/>
        <w:right w:val="none" w:sz="0" w:space="0" w:color="auto"/>
      </w:divBdr>
    </w:div>
    <w:div w:id="843209855">
      <w:bodyDiv w:val="1"/>
      <w:marLeft w:val="0"/>
      <w:marRight w:val="0"/>
      <w:marTop w:val="0"/>
      <w:marBottom w:val="0"/>
      <w:divBdr>
        <w:top w:val="none" w:sz="0" w:space="0" w:color="auto"/>
        <w:left w:val="none" w:sz="0" w:space="0" w:color="auto"/>
        <w:bottom w:val="none" w:sz="0" w:space="0" w:color="auto"/>
        <w:right w:val="none" w:sz="0" w:space="0" w:color="auto"/>
      </w:divBdr>
    </w:div>
    <w:div w:id="843475261">
      <w:bodyDiv w:val="1"/>
      <w:marLeft w:val="0"/>
      <w:marRight w:val="0"/>
      <w:marTop w:val="0"/>
      <w:marBottom w:val="0"/>
      <w:divBdr>
        <w:top w:val="none" w:sz="0" w:space="0" w:color="auto"/>
        <w:left w:val="none" w:sz="0" w:space="0" w:color="auto"/>
        <w:bottom w:val="none" w:sz="0" w:space="0" w:color="auto"/>
        <w:right w:val="none" w:sz="0" w:space="0" w:color="auto"/>
      </w:divBdr>
    </w:div>
    <w:div w:id="843517951">
      <w:bodyDiv w:val="1"/>
      <w:marLeft w:val="0"/>
      <w:marRight w:val="0"/>
      <w:marTop w:val="0"/>
      <w:marBottom w:val="0"/>
      <w:divBdr>
        <w:top w:val="none" w:sz="0" w:space="0" w:color="auto"/>
        <w:left w:val="none" w:sz="0" w:space="0" w:color="auto"/>
        <w:bottom w:val="none" w:sz="0" w:space="0" w:color="auto"/>
        <w:right w:val="none" w:sz="0" w:space="0" w:color="auto"/>
      </w:divBdr>
    </w:div>
    <w:div w:id="850797803">
      <w:bodyDiv w:val="1"/>
      <w:marLeft w:val="0"/>
      <w:marRight w:val="0"/>
      <w:marTop w:val="0"/>
      <w:marBottom w:val="0"/>
      <w:divBdr>
        <w:top w:val="none" w:sz="0" w:space="0" w:color="auto"/>
        <w:left w:val="none" w:sz="0" w:space="0" w:color="auto"/>
        <w:bottom w:val="none" w:sz="0" w:space="0" w:color="auto"/>
        <w:right w:val="none" w:sz="0" w:space="0" w:color="auto"/>
      </w:divBdr>
    </w:div>
    <w:div w:id="854348710">
      <w:bodyDiv w:val="1"/>
      <w:marLeft w:val="0"/>
      <w:marRight w:val="0"/>
      <w:marTop w:val="0"/>
      <w:marBottom w:val="0"/>
      <w:divBdr>
        <w:top w:val="none" w:sz="0" w:space="0" w:color="auto"/>
        <w:left w:val="none" w:sz="0" w:space="0" w:color="auto"/>
        <w:bottom w:val="none" w:sz="0" w:space="0" w:color="auto"/>
        <w:right w:val="none" w:sz="0" w:space="0" w:color="auto"/>
      </w:divBdr>
    </w:div>
    <w:div w:id="865486021">
      <w:bodyDiv w:val="1"/>
      <w:marLeft w:val="0"/>
      <w:marRight w:val="0"/>
      <w:marTop w:val="0"/>
      <w:marBottom w:val="0"/>
      <w:divBdr>
        <w:top w:val="none" w:sz="0" w:space="0" w:color="auto"/>
        <w:left w:val="none" w:sz="0" w:space="0" w:color="auto"/>
        <w:bottom w:val="none" w:sz="0" w:space="0" w:color="auto"/>
        <w:right w:val="none" w:sz="0" w:space="0" w:color="auto"/>
      </w:divBdr>
    </w:div>
    <w:div w:id="868838753">
      <w:bodyDiv w:val="1"/>
      <w:marLeft w:val="0"/>
      <w:marRight w:val="0"/>
      <w:marTop w:val="0"/>
      <w:marBottom w:val="0"/>
      <w:divBdr>
        <w:top w:val="none" w:sz="0" w:space="0" w:color="auto"/>
        <w:left w:val="none" w:sz="0" w:space="0" w:color="auto"/>
        <w:bottom w:val="none" w:sz="0" w:space="0" w:color="auto"/>
        <w:right w:val="none" w:sz="0" w:space="0" w:color="auto"/>
      </w:divBdr>
    </w:div>
    <w:div w:id="880627582">
      <w:bodyDiv w:val="1"/>
      <w:marLeft w:val="0"/>
      <w:marRight w:val="0"/>
      <w:marTop w:val="0"/>
      <w:marBottom w:val="0"/>
      <w:divBdr>
        <w:top w:val="none" w:sz="0" w:space="0" w:color="auto"/>
        <w:left w:val="none" w:sz="0" w:space="0" w:color="auto"/>
        <w:bottom w:val="none" w:sz="0" w:space="0" w:color="auto"/>
        <w:right w:val="none" w:sz="0" w:space="0" w:color="auto"/>
      </w:divBdr>
    </w:div>
    <w:div w:id="885872489">
      <w:bodyDiv w:val="1"/>
      <w:marLeft w:val="0"/>
      <w:marRight w:val="0"/>
      <w:marTop w:val="0"/>
      <w:marBottom w:val="0"/>
      <w:divBdr>
        <w:top w:val="none" w:sz="0" w:space="0" w:color="auto"/>
        <w:left w:val="none" w:sz="0" w:space="0" w:color="auto"/>
        <w:bottom w:val="none" w:sz="0" w:space="0" w:color="auto"/>
        <w:right w:val="none" w:sz="0" w:space="0" w:color="auto"/>
      </w:divBdr>
    </w:div>
    <w:div w:id="887650634">
      <w:bodyDiv w:val="1"/>
      <w:marLeft w:val="0"/>
      <w:marRight w:val="0"/>
      <w:marTop w:val="0"/>
      <w:marBottom w:val="0"/>
      <w:divBdr>
        <w:top w:val="none" w:sz="0" w:space="0" w:color="auto"/>
        <w:left w:val="none" w:sz="0" w:space="0" w:color="auto"/>
        <w:bottom w:val="none" w:sz="0" w:space="0" w:color="auto"/>
        <w:right w:val="none" w:sz="0" w:space="0" w:color="auto"/>
      </w:divBdr>
      <w:divsChild>
        <w:div w:id="422190143">
          <w:blockQuote w:val="1"/>
          <w:marLeft w:val="225"/>
          <w:marRight w:val="0"/>
          <w:marTop w:val="0"/>
          <w:marBottom w:val="0"/>
          <w:divBdr>
            <w:top w:val="none" w:sz="0" w:space="0" w:color="auto"/>
            <w:left w:val="none" w:sz="0" w:space="0" w:color="auto"/>
            <w:bottom w:val="none" w:sz="0" w:space="0" w:color="auto"/>
            <w:right w:val="none" w:sz="0" w:space="0" w:color="auto"/>
          </w:divBdr>
        </w:div>
        <w:div w:id="1648196480">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891158604">
      <w:bodyDiv w:val="1"/>
      <w:marLeft w:val="0"/>
      <w:marRight w:val="0"/>
      <w:marTop w:val="0"/>
      <w:marBottom w:val="0"/>
      <w:divBdr>
        <w:top w:val="none" w:sz="0" w:space="0" w:color="auto"/>
        <w:left w:val="none" w:sz="0" w:space="0" w:color="auto"/>
        <w:bottom w:val="none" w:sz="0" w:space="0" w:color="auto"/>
        <w:right w:val="none" w:sz="0" w:space="0" w:color="auto"/>
      </w:divBdr>
    </w:div>
    <w:div w:id="892934951">
      <w:bodyDiv w:val="1"/>
      <w:marLeft w:val="0"/>
      <w:marRight w:val="0"/>
      <w:marTop w:val="0"/>
      <w:marBottom w:val="0"/>
      <w:divBdr>
        <w:top w:val="none" w:sz="0" w:space="0" w:color="auto"/>
        <w:left w:val="none" w:sz="0" w:space="0" w:color="auto"/>
        <w:bottom w:val="none" w:sz="0" w:space="0" w:color="auto"/>
        <w:right w:val="none" w:sz="0" w:space="0" w:color="auto"/>
      </w:divBdr>
    </w:div>
    <w:div w:id="897933882">
      <w:bodyDiv w:val="1"/>
      <w:marLeft w:val="0"/>
      <w:marRight w:val="0"/>
      <w:marTop w:val="0"/>
      <w:marBottom w:val="0"/>
      <w:divBdr>
        <w:top w:val="none" w:sz="0" w:space="0" w:color="auto"/>
        <w:left w:val="none" w:sz="0" w:space="0" w:color="auto"/>
        <w:bottom w:val="none" w:sz="0" w:space="0" w:color="auto"/>
        <w:right w:val="none" w:sz="0" w:space="0" w:color="auto"/>
      </w:divBdr>
    </w:div>
    <w:div w:id="906914316">
      <w:bodyDiv w:val="1"/>
      <w:marLeft w:val="0"/>
      <w:marRight w:val="0"/>
      <w:marTop w:val="0"/>
      <w:marBottom w:val="0"/>
      <w:divBdr>
        <w:top w:val="none" w:sz="0" w:space="0" w:color="auto"/>
        <w:left w:val="none" w:sz="0" w:space="0" w:color="auto"/>
        <w:bottom w:val="none" w:sz="0" w:space="0" w:color="auto"/>
        <w:right w:val="none" w:sz="0" w:space="0" w:color="auto"/>
      </w:divBdr>
    </w:div>
    <w:div w:id="912928123">
      <w:bodyDiv w:val="1"/>
      <w:marLeft w:val="0"/>
      <w:marRight w:val="0"/>
      <w:marTop w:val="0"/>
      <w:marBottom w:val="0"/>
      <w:divBdr>
        <w:top w:val="none" w:sz="0" w:space="0" w:color="auto"/>
        <w:left w:val="none" w:sz="0" w:space="0" w:color="auto"/>
        <w:bottom w:val="none" w:sz="0" w:space="0" w:color="auto"/>
        <w:right w:val="none" w:sz="0" w:space="0" w:color="auto"/>
      </w:divBdr>
    </w:div>
    <w:div w:id="913662157">
      <w:bodyDiv w:val="1"/>
      <w:marLeft w:val="0"/>
      <w:marRight w:val="0"/>
      <w:marTop w:val="0"/>
      <w:marBottom w:val="0"/>
      <w:divBdr>
        <w:top w:val="none" w:sz="0" w:space="0" w:color="auto"/>
        <w:left w:val="none" w:sz="0" w:space="0" w:color="auto"/>
        <w:bottom w:val="none" w:sz="0" w:space="0" w:color="auto"/>
        <w:right w:val="none" w:sz="0" w:space="0" w:color="auto"/>
      </w:divBdr>
    </w:div>
    <w:div w:id="940407499">
      <w:bodyDiv w:val="1"/>
      <w:marLeft w:val="0"/>
      <w:marRight w:val="0"/>
      <w:marTop w:val="0"/>
      <w:marBottom w:val="0"/>
      <w:divBdr>
        <w:top w:val="none" w:sz="0" w:space="0" w:color="auto"/>
        <w:left w:val="none" w:sz="0" w:space="0" w:color="auto"/>
        <w:bottom w:val="none" w:sz="0" w:space="0" w:color="auto"/>
        <w:right w:val="none" w:sz="0" w:space="0" w:color="auto"/>
      </w:divBdr>
      <w:divsChild>
        <w:div w:id="1003165399">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950942816">
      <w:bodyDiv w:val="1"/>
      <w:marLeft w:val="0"/>
      <w:marRight w:val="0"/>
      <w:marTop w:val="0"/>
      <w:marBottom w:val="0"/>
      <w:divBdr>
        <w:top w:val="none" w:sz="0" w:space="0" w:color="auto"/>
        <w:left w:val="none" w:sz="0" w:space="0" w:color="auto"/>
        <w:bottom w:val="none" w:sz="0" w:space="0" w:color="auto"/>
        <w:right w:val="none" w:sz="0" w:space="0" w:color="auto"/>
      </w:divBdr>
      <w:divsChild>
        <w:div w:id="149250841">
          <w:blockQuote w:val="1"/>
          <w:marLeft w:val="225"/>
          <w:marRight w:val="0"/>
          <w:marTop w:val="0"/>
          <w:marBottom w:val="0"/>
          <w:divBdr>
            <w:top w:val="none" w:sz="0" w:space="0" w:color="auto"/>
            <w:left w:val="none" w:sz="0" w:space="0" w:color="auto"/>
            <w:bottom w:val="none" w:sz="0" w:space="0" w:color="auto"/>
            <w:right w:val="none" w:sz="0" w:space="0" w:color="auto"/>
          </w:divBdr>
        </w:div>
        <w:div w:id="1632055552">
          <w:blockQuote w:val="1"/>
          <w:marLeft w:val="225"/>
          <w:marRight w:val="0"/>
          <w:marTop w:val="0"/>
          <w:marBottom w:val="0"/>
          <w:divBdr>
            <w:top w:val="none" w:sz="0" w:space="0" w:color="auto"/>
            <w:left w:val="none" w:sz="0" w:space="0" w:color="auto"/>
            <w:bottom w:val="none" w:sz="0" w:space="0" w:color="auto"/>
            <w:right w:val="none" w:sz="0" w:space="0" w:color="auto"/>
          </w:divBdr>
        </w:div>
        <w:div w:id="1780443565">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955285229">
      <w:bodyDiv w:val="1"/>
      <w:marLeft w:val="0"/>
      <w:marRight w:val="0"/>
      <w:marTop w:val="0"/>
      <w:marBottom w:val="0"/>
      <w:divBdr>
        <w:top w:val="none" w:sz="0" w:space="0" w:color="auto"/>
        <w:left w:val="none" w:sz="0" w:space="0" w:color="auto"/>
        <w:bottom w:val="none" w:sz="0" w:space="0" w:color="auto"/>
        <w:right w:val="none" w:sz="0" w:space="0" w:color="auto"/>
      </w:divBdr>
    </w:div>
    <w:div w:id="963728212">
      <w:bodyDiv w:val="1"/>
      <w:marLeft w:val="0"/>
      <w:marRight w:val="0"/>
      <w:marTop w:val="0"/>
      <w:marBottom w:val="0"/>
      <w:divBdr>
        <w:top w:val="none" w:sz="0" w:space="0" w:color="auto"/>
        <w:left w:val="none" w:sz="0" w:space="0" w:color="auto"/>
        <w:bottom w:val="none" w:sz="0" w:space="0" w:color="auto"/>
        <w:right w:val="none" w:sz="0" w:space="0" w:color="auto"/>
      </w:divBdr>
    </w:div>
    <w:div w:id="965544655">
      <w:bodyDiv w:val="1"/>
      <w:marLeft w:val="0"/>
      <w:marRight w:val="0"/>
      <w:marTop w:val="0"/>
      <w:marBottom w:val="0"/>
      <w:divBdr>
        <w:top w:val="none" w:sz="0" w:space="0" w:color="auto"/>
        <w:left w:val="none" w:sz="0" w:space="0" w:color="auto"/>
        <w:bottom w:val="none" w:sz="0" w:space="0" w:color="auto"/>
        <w:right w:val="none" w:sz="0" w:space="0" w:color="auto"/>
      </w:divBdr>
    </w:div>
    <w:div w:id="970744844">
      <w:bodyDiv w:val="1"/>
      <w:marLeft w:val="0"/>
      <w:marRight w:val="0"/>
      <w:marTop w:val="0"/>
      <w:marBottom w:val="0"/>
      <w:divBdr>
        <w:top w:val="none" w:sz="0" w:space="0" w:color="auto"/>
        <w:left w:val="none" w:sz="0" w:space="0" w:color="auto"/>
        <w:bottom w:val="none" w:sz="0" w:space="0" w:color="auto"/>
        <w:right w:val="none" w:sz="0" w:space="0" w:color="auto"/>
      </w:divBdr>
    </w:div>
    <w:div w:id="974682117">
      <w:bodyDiv w:val="1"/>
      <w:marLeft w:val="0"/>
      <w:marRight w:val="0"/>
      <w:marTop w:val="0"/>
      <w:marBottom w:val="0"/>
      <w:divBdr>
        <w:top w:val="none" w:sz="0" w:space="0" w:color="auto"/>
        <w:left w:val="none" w:sz="0" w:space="0" w:color="auto"/>
        <w:bottom w:val="none" w:sz="0" w:space="0" w:color="auto"/>
        <w:right w:val="none" w:sz="0" w:space="0" w:color="auto"/>
      </w:divBdr>
      <w:divsChild>
        <w:div w:id="1475951585">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978723650">
      <w:bodyDiv w:val="1"/>
      <w:marLeft w:val="0"/>
      <w:marRight w:val="0"/>
      <w:marTop w:val="0"/>
      <w:marBottom w:val="0"/>
      <w:divBdr>
        <w:top w:val="none" w:sz="0" w:space="0" w:color="auto"/>
        <w:left w:val="none" w:sz="0" w:space="0" w:color="auto"/>
        <w:bottom w:val="none" w:sz="0" w:space="0" w:color="auto"/>
        <w:right w:val="none" w:sz="0" w:space="0" w:color="auto"/>
      </w:divBdr>
    </w:div>
    <w:div w:id="980187234">
      <w:bodyDiv w:val="1"/>
      <w:marLeft w:val="0"/>
      <w:marRight w:val="0"/>
      <w:marTop w:val="0"/>
      <w:marBottom w:val="0"/>
      <w:divBdr>
        <w:top w:val="none" w:sz="0" w:space="0" w:color="auto"/>
        <w:left w:val="none" w:sz="0" w:space="0" w:color="auto"/>
        <w:bottom w:val="none" w:sz="0" w:space="0" w:color="auto"/>
        <w:right w:val="none" w:sz="0" w:space="0" w:color="auto"/>
      </w:divBdr>
    </w:div>
    <w:div w:id="980379088">
      <w:bodyDiv w:val="1"/>
      <w:marLeft w:val="0"/>
      <w:marRight w:val="0"/>
      <w:marTop w:val="0"/>
      <w:marBottom w:val="0"/>
      <w:divBdr>
        <w:top w:val="none" w:sz="0" w:space="0" w:color="auto"/>
        <w:left w:val="none" w:sz="0" w:space="0" w:color="auto"/>
        <w:bottom w:val="none" w:sz="0" w:space="0" w:color="auto"/>
        <w:right w:val="none" w:sz="0" w:space="0" w:color="auto"/>
      </w:divBdr>
    </w:div>
    <w:div w:id="988024779">
      <w:bodyDiv w:val="1"/>
      <w:marLeft w:val="0"/>
      <w:marRight w:val="0"/>
      <w:marTop w:val="0"/>
      <w:marBottom w:val="0"/>
      <w:divBdr>
        <w:top w:val="none" w:sz="0" w:space="0" w:color="auto"/>
        <w:left w:val="none" w:sz="0" w:space="0" w:color="auto"/>
        <w:bottom w:val="none" w:sz="0" w:space="0" w:color="auto"/>
        <w:right w:val="none" w:sz="0" w:space="0" w:color="auto"/>
      </w:divBdr>
    </w:div>
    <w:div w:id="989677177">
      <w:bodyDiv w:val="1"/>
      <w:marLeft w:val="0"/>
      <w:marRight w:val="0"/>
      <w:marTop w:val="0"/>
      <w:marBottom w:val="0"/>
      <w:divBdr>
        <w:top w:val="none" w:sz="0" w:space="0" w:color="auto"/>
        <w:left w:val="none" w:sz="0" w:space="0" w:color="auto"/>
        <w:bottom w:val="none" w:sz="0" w:space="0" w:color="auto"/>
        <w:right w:val="none" w:sz="0" w:space="0" w:color="auto"/>
      </w:divBdr>
    </w:div>
    <w:div w:id="990407151">
      <w:bodyDiv w:val="1"/>
      <w:marLeft w:val="0"/>
      <w:marRight w:val="0"/>
      <w:marTop w:val="0"/>
      <w:marBottom w:val="0"/>
      <w:divBdr>
        <w:top w:val="none" w:sz="0" w:space="0" w:color="auto"/>
        <w:left w:val="none" w:sz="0" w:space="0" w:color="auto"/>
        <w:bottom w:val="none" w:sz="0" w:space="0" w:color="auto"/>
        <w:right w:val="none" w:sz="0" w:space="0" w:color="auto"/>
      </w:divBdr>
    </w:div>
    <w:div w:id="991788466">
      <w:bodyDiv w:val="1"/>
      <w:marLeft w:val="0"/>
      <w:marRight w:val="0"/>
      <w:marTop w:val="0"/>
      <w:marBottom w:val="0"/>
      <w:divBdr>
        <w:top w:val="none" w:sz="0" w:space="0" w:color="auto"/>
        <w:left w:val="none" w:sz="0" w:space="0" w:color="auto"/>
        <w:bottom w:val="none" w:sz="0" w:space="0" w:color="auto"/>
        <w:right w:val="none" w:sz="0" w:space="0" w:color="auto"/>
      </w:divBdr>
    </w:div>
    <w:div w:id="992375346">
      <w:bodyDiv w:val="1"/>
      <w:marLeft w:val="0"/>
      <w:marRight w:val="0"/>
      <w:marTop w:val="0"/>
      <w:marBottom w:val="0"/>
      <w:divBdr>
        <w:top w:val="none" w:sz="0" w:space="0" w:color="auto"/>
        <w:left w:val="none" w:sz="0" w:space="0" w:color="auto"/>
        <w:bottom w:val="none" w:sz="0" w:space="0" w:color="auto"/>
        <w:right w:val="none" w:sz="0" w:space="0" w:color="auto"/>
      </w:divBdr>
    </w:div>
    <w:div w:id="1001004927">
      <w:bodyDiv w:val="1"/>
      <w:marLeft w:val="0"/>
      <w:marRight w:val="0"/>
      <w:marTop w:val="0"/>
      <w:marBottom w:val="0"/>
      <w:divBdr>
        <w:top w:val="none" w:sz="0" w:space="0" w:color="auto"/>
        <w:left w:val="none" w:sz="0" w:space="0" w:color="auto"/>
        <w:bottom w:val="none" w:sz="0" w:space="0" w:color="auto"/>
        <w:right w:val="none" w:sz="0" w:space="0" w:color="auto"/>
      </w:divBdr>
      <w:divsChild>
        <w:div w:id="1321886612">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003044018">
      <w:bodyDiv w:val="1"/>
      <w:marLeft w:val="0"/>
      <w:marRight w:val="0"/>
      <w:marTop w:val="0"/>
      <w:marBottom w:val="0"/>
      <w:divBdr>
        <w:top w:val="none" w:sz="0" w:space="0" w:color="auto"/>
        <w:left w:val="none" w:sz="0" w:space="0" w:color="auto"/>
        <w:bottom w:val="none" w:sz="0" w:space="0" w:color="auto"/>
        <w:right w:val="none" w:sz="0" w:space="0" w:color="auto"/>
      </w:divBdr>
    </w:div>
    <w:div w:id="1024550537">
      <w:bodyDiv w:val="1"/>
      <w:marLeft w:val="0"/>
      <w:marRight w:val="0"/>
      <w:marTop w:val="0"/>
      <w:marBottom w:val="0"/>
      <w:divBdr>
        <w:top w:val="none" w:sz="0" w:space="0" w:color="auto"/>
        <w:left w:val="none" w:sz="0" w:space="0" w:color="auto"/>
        <w:bottom w:val="none" w:sz="0" w:space="0" w:color="auto"/>
        <w:right w:val="none" w:sz="0" w:space="0" w:color="auto"/>
      </w:divBdr>
    </w:div>
    <w:div w:id="1034501296">
      <w:bodyDiv w:val="1"/>
      <w:marLeft w:val="0"/>
      <w:marRight w:val="0"/>
      <w:marTop w:val="0"/>
      <w:marBottom w:val="0"/>
      <w:divBdr>
        <w:top w:val="none" w:sz="0" w:space="0" w:color="auto"/>
        <w:left w:val="none" w:sz="0" w:space="0" w:color="auto"/>
        <w:bottom w:val="none" w:sz="0" w:space="0" w:color="auto"/>
        <w:right w:val="none" w:sz="0" w:space="0" w:color="auto"/>
      </w:divBdr>
    </w:div>
    <w:div w:id="1034765744">
      <w:bodyDiv w:val="1"/>
      <w:marLeft w:val="0"/>
      <w:marRight w:val="0"/>
      <w:marTop w:val="0"/>
      <w:marBottom w:val="0"/>
      <w:divBdr>
        <w:top w:val="none" w:sz="0" w:space="0" w:color="auto"/>
        <w:left w:val="none" w:sz="0" w:space="0" w:color="auto"/>
        <w:bottom w:val="none" w:sz="0" w:space="0" w:color="auto"/>
        <w:right w:val="none" w:sz="0" w:space="0" w:color="auto"/>
      </w:divBdr>
    </w:div>
    <w:div w:id="1050305536">
      <w:bodyDiv w:val="1"/>
      <w:marLeft w:val="0"/>
      <w:marRight w:val="0"/>
      <w:marTop w:val="0"/>
      <w:marBottom w:val="0"/>
      <w:divBdr>
        <w:top w:val="none" w:sz="0" w:space="0" w:color="auto"/>
        <w:left w:val="none" w:sz="0" w:space="0" w:color="auto"/>
        <w:bottom w:val="none" w:sz="0" w:space="0" w:color="auto"/>
        <w:right w:val="none" w:sz="0" w:space="0" w:color="auto"/>
      </w:divBdr>
    </w:div>
    <w:div w:id="1052000881">
      <w:bodyDiv w:val="1"/>
      <w:marLeft w:val="0"/>
      <w:marRight w:val="0"/>
      <w:marTop w:val="0"/>
      <w:marBottom w:val="0"/>
      <w:divBdr>
        <w:top w:val="none" w:sz="0" w:space="0" w:color="auto"/>
        <w:left w:val="none" w:sz="0" w:space="0" w:color="auto"/>
        <w:bottom w:val="none" w:sz="0" w:space="0" w:color="auto"/>
        <w:right w:val="none" w:sz="0" w:space="0" w:color="auto"/>
      </w:divBdr>
    </w:div>
    <w:div w:id="1059017960">
      <w:bodyDiv w:val="1"/>
      <w:marLeft w:val="0"/>
      <w:marRight w:val="0"/>
      <w:marTop w:val="0"/>
      <w:marBottom w:val="0"/>
      <w:divBdr>
        <w:top w:val="none" w:sz="0" w:space="0" w:color="auto"/>
        <w:left w:val="none" w:sz="0" w:space="0" w:color="auto"/>
        <w:bottom w:val="none" w:sz="0" w:space="0" w:color="auto"/>
        <w:right w:val="none" w:sz="0" w:space="0" w:color="auto"/>
      </w:divBdr>
    </w:div>
    <w:div w:id="1060052079">
      <w:bodyDiv w:val="1"/>
      <w:marLeft w:val="0"/>
      <w:marRight w:val="0"/>
      <w:marTop w:val="0"/>
      <w:marBottom w:val="0"/>
      <w:divBdr>
        <w:top w:val="none" w:sz="0" w:space="0" w:color="auto"/>
        <w:left w:val="none" w:sz="0" w:space="0" w:color="auto"/>
        <w:bottom w:val="none" w:sz="0" w:space="0" w:color="auto"/>
        <w:right w:val="none" w:sz="0" w:space="0" w:color="auto"/>
      </w:divBdr>
    </w:div>
    <w:div w:id="1073813550">
      <w:bodyDiv w:val="1"/>
      <w:marLeft w:val="0"/>
      <w:marRight w:val="0"/>
      <w:marTop w:val="0"/>
      <w:marBottom w:val="0"/>
      <w:divBdr>
        <w:top w:val="none" w:sz="0" w:space="0" w:color="auto"/>
        <w:left w:val="none" w:sz="0" w:space="0" w:color="auto"/>
        <w:bottom w:val="none" w:sz="0" w:space="0" w:color="auto"/>
        <w:right w:val="none" w:sz="0" w:space="0" w:color="auto"/>
      </w:divBdr>
    </w:div>
    <w:div w:id="1073966009">
      <w:bodyDiv w:val="1"/>
      <w:marLeft w:val="0"/>
      <w:marRight w:val="0"/>
      <w:marTop w:val="0"/>
      <w:marBottom w:val="0"/>
      <w:divBdr>
        <w:top w:val="none" w:sz="0" w:space="0" w:color="auto"/>
        <w:left w:val="none" w:sz="0" w:space="0" w:color="auto"/>
        <w:bottom w:val="none" w:sz="0" w:space="0" w:color="auto"/>
        <w:right w:val="none" w:sz="0" w:space="0" w:color="auto"/>
      </w:divBdr>
    </w:div>
    <w:div w:id="1080178371">
      <w:bodyDiv w:val="1"/>
      <w:marLeft w:val="0"/>
      <w:marRight w:val="0"/>
      <w:marTop w:val="0"/>
      <w:marBottom w:val="0"/>
      <w:divBdr>
        <w:top w:val="none" w:sz="0" w:space="0" w:color="auto"/>
        <w:left w:val="none" w:sz="0" w:space="0" w:color="auto"/>
        <w:bottom w:val="none" w:sz="0" w:space="0" w:color="auto"/>
        <w:right w:val="none" w:sz="0" w:space="0" w:color="auto"/>
      </w:divBdr>
    </w:div>
    <w:div w:id="1084231000">
      <w:bodyDiv w:val="1"/>
      <w:marLeft w:val="0"/>
      <w:marRight w:val="0"/>
      <w:marTop w:val="0"/>
      <w:marBottom w:val="0"/>
      <w:divBdr>
        <w:top w:val="none" w:sz="0" w:space="0" w:color="auto"/>
        <w:left w:val="none" w:sz="0" w:space="0" w:color="auto"/>
        <w:bottom w:val="none" w:sz="0" w:space="0" w:color="auto"/>
        <w:right w:val="none" w:sz="0" w:space="0" w:color="auto"/>
      </w:divBdr>
    </w:div>
    <w:div w:id="1085228176">
      <w:bodyDiv w:val="1"/>
      <w:marLeft w:val="0"/>
      <w:marRight w:val="0"/>
      <w:marTop w:val="0"/>
      <w:marBottom w:val="0"/>
      <w:divBdr>
        <w:top w:val="none" w:sz="0" w:space="0" w:color="auto"/>
        <w:left w:val="none" w:sz="0" w:space="0" w:color="auto"/>
        <w:bottom w:val="none" w:sz="0" w:space="0" w:color="auto"/>
        <w:right w:val="none" w:sz="0" w:space="0" w:color="auto"/>
      </w:divBdr>
      <w:divsChild>
        <w:div w:id="419910217">
          <w:blockQuote w:val="1"/>
          <w:marLeft w:val="225"/>
          <w:marRight w:val="0"/>
          <w:marTop w:val="0"/>
          <w:marBottom w:val="0"/>
          <w:divBdr>
            <w:top w:val="none" w:sz="0" w:space="0" w:color="auto"/>
            <w:left w:val="none" w:sz="0" w:space="0" w:color="auto"/>
            <w:bottom w:val="none" w:sz="0" w:space="0" w:color="auto"/>
            <w:right w:val="none" w:sz="0" w:space="0" w:color="auto"/>
          </w:divBdr>
        </w:div>
        <w:div w:id="460267469">
          <w:blockQuote w:val="1"/>
          <w:marLeft w:val="225"/>
          <w:marRight w:val="0"/>
          <w:marTop w:val="0"/>
          <w:marBottom w:val="0"/>
          <w:divBdr>
            <w:top w:val="none" w:sz="0" w:space="0" w:color="auto"/>
            <w:left w:val="none" w:sz="0" w:space="0" w:color="auto"/>
            <w:bottom w:val="none" w:sz="0" w:space="0" w:color="auto"/>
            <w:right w:val="none" w:sz="0" w:space="0" w:color="auto"/>
          </w:divBdr>
        </w:div>
        <w:div w:id="1063915192">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090010242">
      <w:bodyDiv w:val="1"/>
      <w:marLeft w:val="0"/>
      <w:marRight w:val="0"/>
      <w:marTop w:val="0"/>
      <w:marBottom w:val="0"/>
      <w:divBdr>
        <w:top w:val="none" w:sz="0" w:space="0" w:color="auto"/>
        <w:left w:val="none" w:sz="0" w:space="0" w:color="auto"/>
        <w:bottom w:val="none" w:sz="0" w:space="0" w:color="auto"/>
        <w:right w:val="none" w:sz="0" w:space="0" w:color="auto"/>
      </w:divBdr>
    </w:div>
    <w:div w:id="1098671559">
      <w:bodyDiv w:val="1"/>
      <w:marLeft w:val="0"/>
      <w:marRight w:val="0"/>
      <w:marTop w:val="0"/>
      <w:marBottom w:val="0"/>
      <w:divBdr>
        <w:top w:val="none" w:sz="0" w:space="0" w:color="auto"/>
        <w:left w:val="none" w:sz="0" w:space="0" w:color="auto"/>
        <w:bottom w:val="none" w:sz="0" w:space="0" w:color="auto"/>
        <w:right w:val="none" w:sz="0" w:space="0" w:color="auto"/>
      </w:divBdr>
    </w:div>
    <w:div w:id="1102531345">
      <w:bodyDiv w:val="1"/>
      <w:marLeft w:val="0"/>
      <w:marRight w:val="0"/>
      <w:marTop w:val="0"/>
      <w:marBottom w:val="0"/>
      <w:divBdr>
        <w:top w:val="none" w:sz="0" w:space="0" w:color="auto"/>
        <w:left w:val="none" w:sz="0" w:space="0" w:color="auto"/>
        <w:bottom w:val="none" w:sz="0" w:space="0" w:color="auto"/>
        <w:right w:val="none" w:sz="0" w:space="0" w:color="auto"/>
      </w:divBdr>
    </w:div>
    <w:div w:id="1108355668">
      <w:bodyDiv w:val="1"/>
      <w:marLeft w:val="0"/>
      <w:marRight w:val="0"/>
      <w:marTop w:val="0"/>
      <w:marBottom w:val="0"/>
      <w:divBdr>
        <w:top w:val="none" w:sz="0" w:space="0" w:color="auto"/>
        <w:left w:val="none" w:sz="0" w:space="0" w:color="auto"/>
        <w:bottom w:val="none" w:sz="0" w:space="0" w:color="auto"/>
        <w:right w:val="none" w:sz="0" w:space="0" w:color="auto"/>
      </w:divBdr>
    </w:div>
    <w:div w:id="1113210083">
      <w:bodyDiv w:val="1"/>
      <w:marLeft w:val="0"/>
      <w:marRight w:val="0"/>
      <w:marTop w:val="0"/>
      <w:marBottom w:val="0"/>
      <w:divBdr>
        <w:top w:val="none" w:sz="0" w:space="0" w:color="auto"/>
        <w:left w:val="none" w:sz="0" w:space="0" w:color="auto"/>
        <w:bottom w:val="none" w:sz="0" w:space="0" w:color="auto"/>
        <w:right w:val="none" w:sz="0" w:space="0" w:color="auto"/>
      </w:divBdr>
    </w:div>
    <w:div w:id="1133060421">
      <w:bodyDiv w:val="1"/>
      <w:marLeft w:val="0"/>
      <w:marRight w:val="0"/>
      <w:marTop w:val="0"/>
      <w:marBottom w:val="0"/>
      <w:divBdr>
        <w:top w:val="none" w:sz="0" w:space="0" w:color="auto"/>
        <w:left w:val="none" w:sz="0" w:space="0" w:color="auto"/>
        <w:bottom w:val="none" w:sz="0" w:space="0" w:color="auto"/>
        <w:right w:val="none" w:sz="0" w:space="0" w:color="auto"/>
      </w:divBdr>
    </w:div>
    <w:div w:id="1134374267">
      <w:bodyDiv w:val="1"/>
      <w:marLeft w:val="0"/>
      <w:marRight w:val="0"/>
      <w:marTop w:val="0"/>
      <w:marBottom w:val="0"/>
      <w:divBdr>
        <w:top w:val="none" w:sz="0" w:space="0" w:color="auto"/>
        <w:left w:val="none" w:sz="0" w:space="0" w:color="auto"/>
        <w:bottom w:val="none" w:sz="0" w:space="0" w:color="auto"/>
        <w:right w:val="none" w:sz="0" w:space="0" w:color="auto"/>
      </w:divBdr>
    </w:div>
    <w:div w:id="1137144420">
      <w:bodyDiv w:val="1"/>
      <w:marLeft w:val="0"/>
      <w:marRight w:val="0"/>
      <w:marTop w:val="0"/>
      <w:marBottom w:val="0"/>
      <w:divBdr>
        <w:top w:val="none" w:sz="0" w:space="0" w:color="auto"/>
        <w:left w:val="none" w:sz="0" w:space="0" w:color="auto"/>
        <w:bottom w:val="none" w:sz="0" w:space="0" w:color="auto"/>
        <w:right w:val="none" w:sz="0" w:space="0" w:color="auto"/>
      </w:divBdr>
    </w:div>
    <w:div w:id="1144157764">
      <w:bodyDiv w:val="1"/>
      <w:marLeft w:val="0"/>
      <w:marRight w:val="0"/>
      <w:marTop w:val="0"/>
      <w:marBottom w:val="0"/>
      <w:divBdr>
        <w:top w:val="none" w:sz="0" w:space="0" w:color="auto"/>
        <w:left w:val="none" w:sz="0" w:space="0" w:color="auto"/>
        <w:bottom w:val="none" w:sz="0" w:space="0" w:color="auto"/>
        <w:right w:val="none" w:sz="0" w:space="0" w:color="auto"/>
      </w:divBdr>
    </w:div>
    <w:div w:id="1155030913">
      <w:bodyDiv w:val="1"/>
      <w:marLeft w:val="0"/>
      <w:marRight w:val="0"/>
      <w:marTop w:val="0"/>
      <w:marBottom w:val="0"/>
      <w:divBdr>
        <w:top w:val="none" w:sz="0" w:space="0" w:color="auto"/>
        <w:left w:val="none" w:sz="0" w:space="0" w:color="auto"/>
        <w:bottom w:val="none" w:sz="0" w:space="0" w:color="auto"/>
        <w:right w:val="none" w:sz="0" w:space="0" w:color="auto"/>
      </w:divBdr>
    </w:div>
    <w:div w:id="1161920416">
      <w:bodyDiv w:val="1"/>
      <w:marLeft w:val="0"/>
      <w:marRight w:val="0"/>
      <w:marTop w:val="0"/>
      <w:marBottom w:val="0"/>
      <w:divBdr>
        <w:top w:val="none" w:sz="0" w:space="0" w:color="auto"/>
        <w:left w:val="none" w:sz="0" w:space="0" w:color="auto"/>
        <w:bottom w:val="none" w:sz="0" w:space="0" w:color="auto"/>
        <w:right w:val="none" w:sz="0" w:space="0" w:color="auto"/>
      </w:divBdr>
    </w:div>
    <w:div w:id="1194005031">
      <w:bodyDiv w:val="1"/>
      <w:marLeft w:val="0"/>
      <w:marRight w:val="0"/>
      <w:marTop w:val="0"/>
      <w:marBottom w:val="0"/>
      <w:divBdr>
        <w:top w:val="none" w:sz="0" w:space="0" w:color="auto"/>
        <w:left w:val="none" w:sz="0" w:space="0" w:color="auto"/>
        <w:bottom w:val="none" w:sz="0" w:space="0" w:color="auto"/>
        <w:right w:val="none" w:sz="0" w:space="0" w:color="auto"/>
      </w:divBdr>
    </w:div>
    <w:div w:id="1195341020">
      <w:bodyDiv w:val="1"/>
      <w:marLeft w:val="0"/>
      <w:marRight w:val="0"/>
      <w:marTop w:val="0"/>
      <w:marBottom w:val="0"/>
      <w:divBdr>
        <w:top w:val="none" w:sz="0" w:space="0" w:color="auto"/>
        <w:left w:val="none" w:sz="0" w:space="0" w:color="auto"/>
        <w:bottom w:val="none" w:sz="0" w:space="0" w:color="auto"/>
        <w:right w:val="none" w:sz="0" w:space="0" w:color="auto"/>
      </w:divBdr>
    </w:div>
    <w:div w:id="1207376327">
      <w:bodyDiv w:val="1"/>
      <w:marLeft w:val="0"/>
      <w:marRight w:val="0"/>
      <w:marTop w:val="0"/>
      <w:marBottom w:val="0"/>
      <w:divBdr>
        <w:top w:val="none" w:sz="0" w:space="0" w:color="auto"/>
        <w:left w:val="none" w:sz="0" w:space="0" w:color="auto"/>
        <w:bottom w:val="none" w:sz="0" w:space="0" w:color="auto"/>
        <w:right w:val="none" w:sz="0" w:space="0" w:color="auto"/>
      </w:divBdr>
    </w:div>
    <w:div w:id="1211186235">
      <w:bodyDiv w:val="1"/>
      <w:marLeft w:val="0"/>
      <w:marRight w:val="0"/>
      <w:marTop w:val="0"/>
      <w:marBottom w:val="0"/>
      <w:divBdr>
        <w:top w:val="none" w:sz="0" w:space="0" w:color="auto"/>
        <w:left w:val="none" w:sz="0" w:space="0" w:color="auto"/>
        <w:bottom w:val="none" w:sz="0" w:space="0" w:color="auto"/>
        <w:right w:val="none" w:sz="0" w:space="0" w:color="auto"/>
      </w:divBdr>
      <w:divsChild>
        <w:div w:id="1129974593">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213152296">
      <w:bodyDiv w:val="1"/>
      <w:marLeft w:val="0"/>
      <w:marRight w:val="0"/>
      <w:marTop w:val="0"/>
      <w:marBottom w:val="0"/>
      <w:divBdr>
        <w:top w:val="none" w:sz="0" w:space="0" w:color="auto"/>
        <w:left w:val="none" w:sz="0" w:space="0" w:color="auto"/>
        <w:bottom w:val="none" w:sz="0" w:space="0" w:color="auto"/>
        <w:right w:val="none" w:sz="0" w:space="0" w:color="auto"/>
      </w:divBdr>
    </w:div>
    <w:div w:id="1218709894">
      <w:bodyDiv w:val="1"/>
      <w:marLeft w:val="0"/>
      <w:marRight w:val="0"/>
      <w:marTop w:val="0"/>
      <w:marBottom w:val="0"/>
      <w:divBdr>
        <w:top w:val="none" w:sz="0" w:space="0" w:color="auto"/>
        <w:left w:val="none" w:sz="0" w:space="0" w:color="auto"/>
        <w:bottom w:val="none" w:sz="0" w:space="0" w:color="auto"/>
        <w:right w:val="none" w:sz="0" w:space="0" w:color="auto"/>
      </w:divBdr>
    </w:div>
    <w:div w:id="1233273521">
      <w:bodyDiv w:val="1"/>
      <w:marLeft w:val="0"/>
      <w:marRight w:val="0"/>
      <w:marTop w:val="0"/>
      <w:marBottom w:val="0"/>
      <w:divBdr>
        <w:top w:val="none" w:sz="0" w:space="0" w:color="auto"/>
        <w:left w:val="none" w:sz="0" w:space="0" w:color="auto"/>
        <w:bottom w:val="none" w:sz="0" w:space="0" w:color="auto"/>
        <w:right w:val="none" w:sz="0" w:space="0" w:color="auto"/>
      </w:divBdr>
    </w:div>
    <w:div w:id="1233782697">
      <w:bodyDiv w:val="1"/>
      <w:marLeft w:val="0"/>
      <w:marRight w:val="0"/>
      <w:marTop w:val="0"/>
      <w:marBottom w:val="0"/>
      <w:divBdr>
        <w:top w:val="none" w:sz="0" w:space="0" w:color="auto"/>
        <w:left w:val="none" w:sz="0" w:space="0" w:color="auto"/>
        <w:bottom w:val="none" w:sz="0" w:space="0" w:color="auto"/>
        <w:right w:val="none" w:sz="0" w:space="0" w:color="auto"/>
      </w:divBdr>
    </w:div>
    <w:div w:id="1235433294">
      <w:bodyDiv w:val="1"/>
      <w:marLeft w:val="0"/>
      <w:marRight w:val="0"/>
      <w:marTop w:val="0"/>
      <w:marBottom w:val="0"/>
      <w:divBdr>
        <w:top w:val="none" w:sz="0" w:space="0" w:color="auto"/>
        <w:left w:val="none" w:sz="0" w:space="0" w:color="auto"/>
        <w:bottom w:val="none" w:sz="0" w:space="0" w:color="auto"/>
        <w:right w:val="none" w:sz="0" w:space="0" w:color="auto"/>
      </w:divBdr>
    </w:div>
    <w:div w:id="1247688104">
      <w:bodyDiv w:val="1"/>
      <w:marLeft w:val="0"/>
      <w:marRight w:val="0"/>
      <w:marTop w:val="0"/>
      <w:marBottom w:val="0"/>
      <w:divBdr>
        <w:top w:val="none" w:sz="0" w:space="0" w:color="auto"/>
        <w:left w:val="none" w:sz="0" w:space="0" w:color="auto"/>
        <w:bottom w:val="none" w:sz="0" w:space="0" w:color="auto"/>
        <w:right w:val="none" w:sz="0" w:space="0" w:color="auto"/>
      </w:divBdr>
    </w:div>
    <w:div w:id="1259100225">
      <w:bodyDiv w:val="1"/>
      <w:marLeft w:val="0"/>
      <w:marRight w:val="0"/>
      <w:marTop w:val="0"/>
      <w:marBottom w:val="0"/>
      <w:divBdr>
        <w:top w:val="none" w:sz="0" w:space="0" w:color="auto"/>
        <w:left w:val="none" w:sz="0" w:space="0" w:color="auto"/>
        <w:bottom w:val="none" w:sz="0" w:space="0" w:color="auto"/>
        <w:right w:val="none" w:sz="0" w:space="0" w:color="auto"/>
      </w:divBdr>
    </w:div>
    <w:div w:id="1267542058">
      <w:bodyDiv w:val="1"/>
      <w:marLeft w:val="0"/>
      <w:marRight w:val="0"/>
      <w:marTop w:val="0"/>
      <w:marBottom w:val="0"/>
      <w:divBdr>
        <w:top w:val="none" w:sz="0" w:space="0" w:color="auto"/>
        <w:left w:val="none" w:sz="0" w:space="0" w:color="auto"/>
        <w:bottom w:val="none" w:sz="0" w:space="0" w:color="auto"/>
        <w:right w:val="none" w:sz="0" w:space="0" w:color="auto"/>
      </w:divBdr>
    </w:div>
    <w:div w:id="1274678207">
      <w:bodyDiv w:val="1"/>
      <w:marLeft w:val="0"/>
      <w:marRight w:val="0"/>
      <w:marTop w:val="0"/>
      <w:marBottom w:val="0"/>
      <w:divBdr>
        <w:top w:val="none" w:sz="0" w:space="0" w:color="auto"/>
        <w:left w:val="none" w:sz="0" w:space="0" w:color="auto"/>
        <w:bottom w:val="none" w:sz="0" w:space="0" w:color="auto"/>
        <w:right w:val="none" w:sz="0" w:space="0" w:color="auto"/>
      </w:divBdr>
    </w:div>
    <w:div w:id="1279141456">
      <w:bodyDiv w:val="1"/>
      <w:marLeft w:val="0"/>
      <w:marRight w:val="0"/>
      <w:marTop w:val="0"/>
      <w:marBottom w:val="0"/>
      <w:divBdr>
        <w:top w:val="none" w:sz="0" w:space="0" w:color="auto"/>
        <w:left w:val="none" w:sz="0" w:space="0" w:color="auto"/>
        <w:bottom w:val="none" w:sz="0" w:space="0" w:color="auto"/>
        <w:right w:val="none" w:sz="0" w:space="0" w:color="auto"/>
      </w:divBdr>
    </w:div>
    <w:div w:id="1294598959">
      <w:bodyDiv w:val="1"/>
      <w:marLeft w:val="0"/>
      <w:marRight w:val="0"/>
      <w:marTop w:val="0"/>
      <w:marBottom w:val="0"/>
      <w:divBdr>
        <w:top w:val="none" w:sz="0" w:space="0" w:color="auto"/>
        <w:left w:val="none" w:sz="0" w:space="0" w:color="auto"/>
        <w:bottom w:val="none" w:sz="0" w:space="0" w:color="auto"/>
        <w:right w:val="none" w:sz="0" w:space="0" w:color="auto"/>
      </w:divBdr>
    </w:div>
    <w:div w:id="1312053392">
      <w:bodyDiv w:val="1"/>
      <w:marLeft w:val="0"/>
      <w:marRight w:val="0"/>
      <w:marTop w:val="0"/>
      <w:marBottom w:val="0"/>
      <w:divBdr>
        <w:top w:val="none" w:sz="0" w:space="0" w:color="auto"/>
        <w:left w:val="none" w:sz="0" w:space="0" w:color="auto"/>
        <w:bottom w:val="none" w:sz="0" w:space="0" w:color="auto"/>
        <w:right w:val="none" w:sz="0" w:space="0" w:color="auto"/>
      </w:divBdr>
    </w:div>
    <w:div w:id="1312904458">
      <w:bodyDiv w:val="1"/>
      <w:marLeft w:val="0"/>
      <w:marRight w:val="0"/>
      <w:marTop w:val="0"/>
      <w:marBottom w:val="0"/>
      <w:divBdr>
        <w:top w:val="none" w:sz="0" w:space="0" w:color="auto"/>
        <w:left w:val="none" w:sz="0" w:space="0" w:color="auto"/>
        <w:bottom w:val="none" w:sz="0" w:space="0" w:color="auto"/>
        <w:right w:val="none" w:sz="0" w:space="0" w:color="auto"/>
      </w:divBdr>
    </w:div>
    <w:div w:id="1318847982">
      <w:bodyDiv w:val="1"/>
      <w:marLeft w:val="0"/>
      <w:marRight w:val="0"/>
      <w:marTop w:val="0"/>
      <w:marBottom w:val="0"/>
      <w:divBdr>
        <w:top w:val="none" w:sz="0" w:space="0" w:color="auto"/>
        <w:left w:val="none" w:sz="0" w:space="0" w:color="auto"/>
        <w:bottom w:val="none" w:sz="0" w:space="0" w:color="auto"/>
        <w:right w:val="none" w:sz="0" w:space="0" w:color="auto"/>
      </w:divBdr>
    </w:div>
    <w:div w:id="1320496850">
      <w:bodyDiv w:val="1"/>
      <w:marLeft w:val="0"/>
      <w:marRight w:val="0"/>
      <w:marTop w:val="0"/>
      <w:marBottom w:val="0"/>
      <w:divBdr>
        <w:top w:val="none" w:sz="0" w:space="0" w:color="auto"/>
        <w:left w:val="none" w:sz="0" w:space="0" w:color="auto"/>
        <w:bottom w:val="none" w:sz="0" w:space="0" w:color="auto"/>
        <w:right w:val="none" w:sz="0" w:space="0" w:color="auto"/>
      </w:divBdr>
      <w:divsChild>
        <w:div w:id="1296060984">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329554293">
      <w:bodyDiv w:val="1"/>
      <w:marLeft w:val="0"/>
      <w:marRight w:val="0"/>
      <w:marTop w:val="0"/>
      <w:marBottom w:val="0"/>
      <w:divBdr>
        <w:top w:val="none" w:sz="0" w:space="0" w:color="auto"/>
        <w:left w:val="none" w:sz="0" w:space="0" w:color="auto"/>
        <w:bottom w:val="none" w:sz="0" w:space="0" w:color="auto"/>
        <w:right w:val="none" w:sz="0" w:space="0" w:color="auto"/>
      </w:divBdr>
    </w:div>
    <w:div w:id="1334333427">
      <w:bodyDiv w:val="1"/>
      <w:marLeft w:val="0"/>
      <w:marRight w:val="0"/>
      <w:marTop w:val="0"/>
      <w:marBottom w:val="0"/>
      <w:divBdr>
        <w:top w:val="none" w:sz="0" w:space="0" w:color="auto"/>
        <w:left w:val="none" w:sz="0" w:space="0" w:color="auto"/>
        <w:bottom w:val="none" w:sz="0" w:space="0" w:color="auto"/>
        <w:right w:val="none" w:sz="0" w:space="0" w:color="auto"/>
      </w:divBdr>
    </w:div>
    <w:div w:id="1348672563">
      <w:bodyDiv w:val="1"/>
      <w:marLeft w:val="0"/>
      <w:marRight w:val="0"/>
      <w:marTop w:val="0"/>
      <w:marBottom w:val="0"/>
      <w:divBdr>
        <w:top w:val="none" w:sz="0" w:space="0" w:color="auto"/>
        <w:left w:val="none" w:sz="0" w:space="0" w:color="auto"/>
        <w:bottom w:val="none" w:sz="0" w:space="0" w:color="auto"/>
        <w:right w:val="none" w:sz="0" w:space="0" w:color="auto"/>
      </w:divBdr>
    </w:div>
    <w:div w:id="1351952097">
      <w:bodyDiv w:val="1"/>
      <w:marLeft w:val="0"/>
      <w:marRight w:val="0"/>
      <w:marTop w:val="0"/>
      <w:marBottom w:val="0"/>
      <w:divBdr>
        <w:top w:val="none" w:sz="0" w:space="0" w:color="auto"/>
        <w:left w:val="none" w:sz="0" w:space="0" w:color="auto"/>
        <w:bottom w:val="none" w:sz="0" w:space="0" w:color="auto"/>
        <w:right w:val="none" w:sz="0" w:space="0" w:color="auto"/>
      </w:divBdr>
    </w:div>
    <w:div w:id="1355955495">
      <w:bodyDiv w:val="1"/>
      <w:marLeft w:val="0"/>
      <w:marRight w:val="0"/>
      <w:marTop w:val="0"/>
      <w:marBottom w:val="0"/>
      <w:divBdr>
        <w:top w:val="none" w:sz="0" w:space="0" w:color="auto"/>
        <w:left w:val="none" w:sz="0" w:space="0" w:color="auto"/>
        <w:bottom w:val="none" w:sz="0" w:space="0" w:color="auto"/>
        <w:right w:val="none" w:sz="0" w:space="0" w:color="auto"/>
      </w:divBdr>
    </w:div>
    <w:div w:id="1365251869">
      <w:bodyDiv w:val="1"/>
      <w:marLeft w:val="0"/>
      <w:marRight w:val="0"/>
      <w:marTop w:val="0"/>
      <w:marBottom w:val="0"/>
      <w:divBdr>
        <w:top w:val="none" w:sz="0" w:space="0" w:color="auto"/>
        <w:left w:val="none" w:sz="0" w:space="0" w:color="auto"/>
        <w:bottom w:val="none" w:sz="0" w:space="0" w:color="auto"/>
        <w:right w:val="none" w:sz="0" w:space="0" w:color="auto"/>
      </w:divBdr>
    </w:div>
    <w:div w:id="1368288766">
      <w:bodyDiv w:val="1"/>
      <w:marLeft w:val="0"/>
      <w:marRight w:val="0"/>
      <w:marTop w:val="0"/>
      <w:marBottom w:val="0"/>
      <w:divBdr>
        <w:top w:val="none" w:sz="0" w:space="0" w:color="auto"/>
        <w:left w:val="none" w:sz="0" w:space="0" w:color="auto"/>
        <w:bottom w:val="none" w:sz="0" w:space="0" w:color="auto"/>
        <w:right w:val="none" w:sz="0" w:space="0" w:color="auto"/>
      </w:divBdr>
    </w:div>
    <w:div w:id="1369911058">
      <w:bodyDiv w:val="1"/>
      <w:marLeft w:val="0"/>
      <w:marRight w:val="0"/>
      <w:marTop w:val="0"/>
      <w:marBottom w:val="0"/>
      <w:divBdr>
        <w:top w:val="none" w:sz="0" w:space="0" w:color="auto"/>
        <w:left w:val="none" w:sz="0" w:space="0" w:color="auto"/>
        <w:bottom w:val="none" w:sz="0" w:space="0" w:color="auto"/>
        <w:right w:val="none" w:sz="0" w:space="0" w:color="auto"/>
      </w:divBdr>
      <w:divsChild>
        <w:div w:id="1008950064">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372656177">
      <w:bodyDiv w:val="1"/>
      <w:marLeft w:val="0"/>
      <w:marRight w:val="0"/>
      <w:marTop w:val="0"/>
      <w:marBottom w:val="0"/>
      <w:divBdr>
        <w:top w:val="none" w:sz="0" w:space="0" w:color="auto"/>
        <w:left w:val="none" w:sz="0" w:space="0" w:color="auto"/>
        <w:bottom w:val="none" w:sz="0" w:space="0" w:color="auto"/>
        <w:right w:val="none" w:sz="0" w:space="0" w:color="auto"/>
      </w:divBdr>
    </w:div>
    <w:div w:id="1373001223">
      <w:bodyDiv w:val="1"/>
      <w:marLeft w:val="0"/>
      <w:marRight w:val="0"/>
      <w:marTop w:val="0"/>
      <w:marBottom w:val="0"/>
      <w:divBdr>
        <w:top w:val="none" w:sz="0" w:space="0" w:color="auto"/>
        <w:left w:val="none" w:sz="0" w:space="0" w:color="auto"/>
        <w:bottom w:val="none" w:sz="0" w:space="0" w:color="auto"/>
        <w:right w:val="none" w:sz="0" w:space="0" w:color="auto"/>
      </w:divBdr>
    </w:div>
    <w:div w:id="1385174004">
      <w:bodyDiv w:val="1"/>
      <w:marLeft w:val="0"/>
      <w:marRight w:val="0"/>
      <w:marTop w:val="0"/>
      <w:marBottom w:val="0"/>
      <w:divBdr>
        <w:top w:val="none" w:sz="0" w:space="0" w:color="auto"/>
        <w:left w:val="none" w:sz="0" w:space="0" w:color="auto"/>
        <w:bottom w:val="none" w:sz="0" w:space="0" w:color="auto"/>
        <w:right w:val="none" w:sz="0" w:space="0" w:color="auto"/>
      </w:divBdr>
    </w:div>
    <w:div w:id="1385301281">
      <w:bodyDiv w:val="1"/>
      <w:marLeft w:val="0"/>
      <w:marRight w:val="0"/>
      <w:marTop w:val="0"/>
      <w:marBottom w:val="0"/>
      <w:divBdr>
        <w:top w:val="none" w:sz="0" w:space="0" w:color="auto"/>
        <w:left w:val="none" w:sz="0" w:space="0" w:color="auto"/>
        <w:bottom w:val="none" w:sz="0" w:space="0" w:color="auto"/>
        <w:right w:val="none" w:sz="0" w:space="0" w:color="auto"/>
      </w:divBdr>
    </w:div>
    <w:div w:id="1385446194">
      <w:bodyDiv w:val="1"/>
      <w:marLeft w:val="0"/>
      <w:marRight w:val="0"/>
      <w:marTop w:val="0"/>
      <w:marBottom w:val="0"/>
      <w:divBdr>
        <w:top w:val="none" w:sz="0" w:space="0" w:color="auto"/>
        <w:left w:val="none" w:sz="0" w:space="0" w:color="auto"/>
        <w:bottom w:val="none" w:sz="0" w:space="0" w:color="auto"/>
        <w:right w:val="none" w:sz="0" w:space="0" w:color="auto"/>
      </w:divBdr>
    </w:div>
    <w:div w:id="1398819688">
      <w:bodyDiv w:val="1"/>
      <w:marLeft w:val="0"/>
      <w:marRight w:val="0"/>
      <w:marTop w:val="0"/>
      <w:marBottom w:val="0"/>
      <w:divBdr>
        <w:top w:val="none" w:sz="0" w:space="0" w:color="auto"/>
        <w:left w:val="none" w:sz="0" w:space="0" w:color="auto"/>
        <w:bottom w:val="none" w:sz="0" w:space="0" w:color="auto"/>
        <w:right w:val="none" w:sz="0" w:space="0" w:color="auto"/>
      </w:divBdr>
    </w:div>
    <w:div w:id="1409033238">
      <w:bodyDiv w:val="1"/>
      <w:marLeft w:val="0"/>
      <w:marRight w:val="0"/>
      <w:marTop w:val="0"/>
      <w:marBottom w:val="0"/>
      <w:divBdr>
        <w:top w:val="none" w:sz="0" w:space="0" w:color="auto"/>
        <w:left w:val="none" w:sz="0" w:space="0" w:color="auto"/>
        <w:bottom w:val="none" w:sz="0" w:space="0" w:color="auto"/>
        <w:right w:val="none" w:sz="0" w:space="0" w:color="auto"/>
      </w:divBdr>
    </w:div>
    <w:div w:id="1418870248">
      <w:bodyDiv w:val="1"/>
      <w:marLeft w:val="0"/>
      <w:marRight w:val="0"/>
      <w:marTop w:val="0"/>
      <w:marBottom w:val="0"/>
      <w:divBdr>
        <w:top w:val="none" w:sz="0" w:space="0" w:color="auto"/>
        <w:left w:val="none" w:sz="0" w:space="0" w:color="auto"/>
        <w:bottom w:val="none" w:sz="0" w:space="0" w:color="auto"/>
        <w:right w:val="none" w:sz="0" w:space="0" w:color="auto"/>
      </w:divBdr>
    </w:div>
    <w:div w:id="1432579238">
      <w:bodyDiv w:val="1"/>
      <w:marLeft w:val="0"/>
      <w:marRight w:val="0"/>
      <w:marTop w:val="0"/>
      <w:marBottom w:val="0"/>
      <w:divBdr>
        <w:top w:val="none" w:sz="0" w:space="0" w:color="auto"/>
        <w:left w:val="none" w:sz="0" w:space="0" w:color="auto"/>
        <w:bottom w:val="none" w:sz="0" w:space="0" w:color="auto"/>
        <w:right w:val="none" w:sz="0" w:space="0" w:color="auto"/>
      </w:divBdr>
    </w:div>
    <w:div w:id="1444569713">
      <w:bodyDiv w:val="1"/>
      <w:marLeft w:val="0"/>
      <w:marRight w:val="0"/>
      <w:marTop w:val="0"/>
      <w:marBottom w:val="0"/>
      <w:divBdr>
        <w:top w:val="none" w:sz="0" w:space="0" w:color="auto"/>
        <w:left w:val="none" w:sz="0" w:space="0" w:color="auto"/>
        <w:bottom w:val="none" w:sz="0" w:space="0" w:color="auto"/>
        <w:right w:val="none" w:sz="0" w:space="0" w:color="auto"/>
      </w:divBdr>
    </w:div>
    <w:div w:id="1444691822">
      <w:bodyDiv w:val="1"/>
      <w:marLeft w:val="0"/>
      <w:marRight w:val="0"/>
      <w:marTop w:val="0"/>
      <w:marBottom w:val="0"/>
      <w:divBdr>
        <w:top w:val="none" w:sz="0" w:space="0" w:color="auto"/>
        <w:left w:val="none" w:sz="0" w:space="0" w:color="auto"/>
        <w:bottom w:val="none" w:sz="0" w:space="0" w:color="auto"/>
        <w:right w:val="none" w:sz="0" w:space="0" w:color="auto"/>
      </w:divBdr>
    </w:div>
    <w:div w:id="1456634405">
      <w:bodyDiv w:val="1"/>
      <w:marLeft w:val="0"/>
      <w:marRight w:val="0"/>
      <w:marTop w:val="0"/>
      <w:marBottom w:val="0"/>
      <w:divBdr>
        <w:top w:val="none" w:sz="0" w:space="0" w:color="auto"/>
        <w:left w:val="none" w:sz="0" w:space="0" w:color="auto"/>
        <w:bottom w:val="none" w:sz="0" w:space="0" w:color="auto"/>
        <w:right w:val="none" w:sz="0" w:space="0" w:color="auto"/>
      </w:divBdr>
      <w:divsChild>
        <w:div w:id="1572619921">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468359921">
      <w:bodyDiv w:val="1"/>
      <w:marLeft w:val="0"/>
      <w:marRight w:val="0"/>
      <w:marTop w:val="0"/>
      <w:marBottom w:val="0"/>
      <w:divBdr>
        <w:top w:val="none" w:sz="0" w:space="0" w:color="auto"/>
        <w:left w:val="none" w:sz="0" w:space="0" w:color="auto"/>
        <w:bottom w:val="none" w:sz="0" w:space="0" w:color="auto"/>
        <w:right w:val="none" w:sz="0" w:space="0" w:color="auto"/>
      </w:divBdr>
      <w:divsChild>
        <w:div w:id="1660695928">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468621919">
      <w:bodyDiv w:val="1"/>
      <w:marLeft w:val="0"/>
      <w:marRight w:val="0"/>
      <w:marTop w:val="0"/>
      <w:marBottom w:val="0"/>
      <w:divBdr>
        <w:top w:val="none" w:sz="0" w:space="0" w:color="auto"/>
        <w:left w:val="none" w:sz="0" w:space="0" w:color="auto"/>
        <w:bottom w:val="none" w:sz="0" w:space="0" w:color="auto"/>
        <w:right w:val="none" w:sz="0" w:space="0" w:color="auto"/>
      </w:divBdr>
    </w:div>
    <w:div w:id="1477452415">
      <w:bodyDiv w:val="1"/>
      <w:marLeft w:val="0"/>
      <w:marRight w:val="0"/>
      <w:marTop w:val="0"/>
      <w:marBottom w:val="0"/>
      <w:divBdr>
        <w:top w:val="none" w:sz="0" w:space="0" w:color="auto"/>
        <w:left w:val="none" w:sz="0" w:space="0" w:color="auto"/>
        <w:bottom w:val="none" w:sz="0" w:space="0" w:color="auto"/>
        <w:right w:val="none" w:sz="0" w:space="0" w:color="auto"/>
      </w:divBdr>
    </w:div>
    <w:div w:id="1481581921">
      <w:bodyDiv w:val="1"/>
      <w:marLeft w:val="0"/>
      <w:marRight w:val="0"/>
      <w:marTop w:val="0"/>
      <w:marBottom w:val="0"/>
      <w:divBdr>
        <w:top w:val="none" w:sz="0" w:space="0" w:color="auto"/>
        <w:left w:val="none" w:sz="0" w:space="0" w:color="auto"/>
        <w:bottom w:val="none" w:sz="0" w:space="0" w:color="auto"/>
        <w:right w:val="none" w:sz="0" w:space="0" w:color="auto"/>
      </w:divBdr>
      <w:divsChild>
        <w:div w:id="797457104">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499418473">
      <w:bodyDiv w:val="1"/>
      <w:marLeft w:val="0"/>
      <w:marRight w:val="0"/>
      <w:marTop w:val="0"/>
      <w:marBottom w:val="0"/>
      <w:divBdr>
        <w:top w:val="none" w:sz="0" w:space="0" w:color="auto"/>
        <w:left w:val="none" w:sz="0" w:space="0" w:color="auto"/>
        <w:bottom w:val="none" w:sz="0" w:space="0" w:color="auto"/>
        <w:right w:val="none" w:sz="0" w:space="0" w:color="auto"/>
      </w:divBdr>
    </w:div>
    <w:div w:id="1500389860">
      <w:bodyDiv w:val="1"/>
      <w:marLeft w:val="0"/>
      <w:marRight w:val="0"/>
      <w:marTop w:val="0"/>
      <w:marBottom w:val="0"/>
      <w:divBdr>
        <w:top w:val="none" w:sz="0" w:space="0" w:color="auto"/>
        <w:left w:val="none" w:sz="0" w:space="0" w:color="auto"/>
        <w:bottom w:val="none" w:sz="0" w:space="0" w:color="auto"/>
        <w:right w:val="none" w:sz="0" w:space="0" w:color="auto"/>
      </w:divBdr>
    </w:div>
    <w:div w:id="1507671155">
      <w:bodyDiv w:val="1"/>
      <w:marLeft w:val="0"/>
      <w:marRight w:val="0"/>
      <w:marTop w:val="0"/>
      <w:marBottom w:val="0"/>
      <w:divBdr>
        <w:top w:val="none" w:sz="0" w:space="0" w:color="auto"/>
        <w:left w:val="none" w:sz="0" w:space="0" w:color="auto"/>
        <w:bottom w:val="none" w:sz="0" w:space="0" w:color="auto"/>
        <w:right w:val="none" w:sz="0" w:space="0" w:color="auto"/>
      </w:divBdr>
    </w:div>
    <w:div w:id="1517034173">
      <w:bodyDiv w:val="1"/>
      <w:marLeft w:val="0"/>
      <w:marRight w:val="0"/>
      <w:marTop w:val="0"/>
      <w:marBottom w:val="0"/>
      <w:divBdr>
        <w:top w:val="none" w:sz="0" w:space="0" w:color="auto"/>
        <w:left w:val="none" w:sz="0" w:space="0" w:color="auto"/>
        <w:bottom w:val="none" w:sz="0" w:space="0" w:color="auto"/>
        <w:right w:val="none" w:sz="0" w:space="0" w:color="auto"/>
      </w:divBdr>
    </w:div>
    <w:div w:id="1521317132">
      <w:bodyDiv w:val="1"/>
      <w:marLeft w:val="0"/>
      <w:marRight w:val="0"/>
      <w:marTop w:val="0"/>
      <w:marBottom w:val="0"/>
      <w:divBdr>
        <w:top w:val="none" w:sz="0" w:space="0" w:color="auto"/>
        <w:left w:val="none" w:sz="0" w:space="0" w:color="auto"/>
        <w:bottom w:val="none" w:sz="0" w:space="0" w:color="auto"/>
        <w:right w:val="none" w:sz="0" w:space="0" w:color="auto"/>
      </w:divBdr>
    </w:div>
    <w:div w:id="1536039204">
      <w:bodyDiv w:val="1"/>
      <w:marLeft w:val="0"/>
      <w:marRight w:val="0"/>
      <w:marTop w:val="0"/>
      <w:marBottom w:val="0"/>
      <w:divBdr>
        <w:top w:val="none" w:sz="0" w:space="0" w:color="auto"/>
        <w:left w:val="none" w:sz="0" w:space="0" w:color="auto"/>
        <w:bottom w:val="none" w:sz="0" w:space="0" w:color="auto"/>
        <w:right w:val="none" w:sz="0" w:space="0" w:color="auto"/>
      </w:divBdr>
    </w:div>
    <w:div w:id="1544322551">
      <w:bodyDiv w:val="1"/>
      <w:marLeft w:val="0"/>
      <w:marRight w:val="0"/>
      <w:marTop w:val="0"/>
      <w:marBottom w:val="0"/>
      <w:divBdr>
        <w:top w:val="none" w:sz="0" w:space="0" w:color="auto"/>
        <w:left w:val="none" w:sz="0" w:space="0" w:color="auto"/>
        <w:bottom w:val="none" w:sz="0" w:space="0" w:color="auto"/>
        <w:right w:val="none" w:sz="0" w:space="0" w:color="auto"/>
      </w:divBdr>
    </w:div>
    <w:div w:id="1555238961">
      <w:bodyDiv w:val="1"/>
      <w:marLeft w:val="0"/>
      <w:marRight w:val="0"/>
      <w:marTop w:val="0"/>
      <w:marBottom w:val="0"/>
      <w:divBdr>
        <w:top w:val="none" w:sz="0" w:space="0" w:color="auto"/>
        <w:left w:val="none" w:sz="0" w:space="0" w:color="auto"/>
        <w:bottom w:val="none" w:sz="0" w:space="0" w:color="auto"/>
        <w:right w:val="none" w:sz="0" w:space="0" w:color="auto"/>
      </w:divBdr>
    </w:div>
    <w:div w:id="1556088129">
      <w:bodyDiv w:val="1"/>
      <w:marLeft w:val="0"/>
      <w:marRight w:val="0"/>
      <w:marTop w:val="0"/>
      <w:marBottom w:val="0"/>
      <w:divBdr>
        <w:top w:val="none" w:sz="0" w:space="0" w:color="auto"/>
        <w:left w:val="none" w:sz="0" w:space="0" w:color="auto"/>
        <w:bottom w:val="none" w:sz="0" w:space="0" w:color="auto"/>
        <w:right w:val="none" w:sz="0" w:space="0" w:color="auto"/>
      </w:divBdr>
    </w:div>
    <w:div w:id="1566378678">
      <w:bodyDiv w:val="1"/>
      <w:marLeft w:val="0"/>
      <w:marRight w:val="0"/>
      <w:marTop w:val="0"/>
      <w:marBottom w:val="0"/>
      <w:divBdr>
        <w:top w:val="none" w:sz="0" w:space="0" w:color="auto"/>
        <w:left w:val="none" w:sz="0" w:space="0" w:color="auto"/>
        <w:bottom w:val="none" w:sz="0" w:space="0" w:color="auto"/>
        <w:right w:val="none" w:sz="0" w:space="0" w:color="auto"/>
      </w:divBdr>
    </w:div>
    <w:div w:id="1569261769">
      <w:bodyDiv w:val="1"/>
      <w:marLeft w:val="0"/>
      <w:marRight w:val="0"/>
      <w:marTop w:val="0"/>
      <w:marBottom w:val="0"/>
      <w:divBdr>
        <w:top w:val="none" w:sz="0" w:space="0" w:color="auto"/>
        <w:left w:val="none" w:sz="0" w:space="0" w:color="auto"/>
        <w:bottom w:val="none" w:sz="0" w:space="0" w:color="auto"/>
        <w:right w:val="none" w:sz="0" w:space="0" w:color="auto"/>
      </w:divBdr>
      <w:divsChild>
        <w:div w:id="862744633">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578128979">
      <w:bodyDiv w:val="1"/>
      <w:marLeft w:val="0"/>
      <w:marRight w:val="0"/>
      <w:marTop w:val="0"/>
      <w:marBottom w:val="0"/>
      <w:divBdr>
        <w:top w:val="none" w:sz="0" w:space="0" w:color="auto"/>
        <w:left w:val="none" w:sz="0" w:space="0" w:color="auto"/>
        <w:bottom w:val="none" w:sz="0" w:space="0" w:color="auto"/>
        <w:right w:val="none" w:sz="0" w:space="0" w:color="auto"/>
      </w:divBdr>
    </w:div>
    <w:div w:id="1580097720">
      <w:bodyDiv w:val="1"/>
      <w:marLeft w:val="0"/>
      <w:marRight w:val="0"/>
      <w:marTop w:val="0"/>
      <w:marBottom w:val="0"/>
      <w:divBdr>
        <w:top w:val="none" w:sz="0" w:space="0" w:color="auto"/>
        <w:left w:val="none" w:sz="0" w:space="0" w:color="auto"/>
        <w:bottom w:val="none" w:sz="0" w:space="0" w:color="auto"/>
        <w:right w:val="none" w:sz="0" w:space="0" w:color="auto"/>
      </w:divBdr>
    </w:div>
    <w:div w:id="1582635671">
      <w:bodyDiv w:val="1"/>
      <w:marLeft w:val="0"/>
      <w:marRight w:val="0"/>
      <w:marTop w:val="0"/>
      <w:marBottom w:val="0"/>
      <w:divBdr>
        <w:top w:val="none" w:sz="0" w:space="0" w:color="auto"/>
        <w:left w:val="none" w:sz="0" w:space="0" w:color="auto"/>
        <w:bottom w:val="none" w:sz="0" w:space="0" w:color="auto"/>
        <w:right w:val="none" w:sz="0" w:space="0" w:color="auto"/>
      </w:divBdr>
    </w:div>
    <w:div w:id="1596598276">
      <w:bodyDiv w:val="1"/>
      <w:marLeft w:val="0"/>
      <w:marRight w:val="0"/>
      <w:marTop w:val="0"/>
      <w:marBottom w:val="0"/>
      <w:divBdr>
        <w:top w:val="none" w:sz="0" w:space="0" w:color="auto"/>
        <w:left w:val="none" w:sz="0" w:space="0" w:color="auto"/>
        <w:bottom w:val="none" w:sz="0" w:space="0" w:color="auto"/>
        <w:right w:val="none" w:sz="0" w:space="0" w:color="auto"/>
      </w:divBdr>
    </w:div>
    <w:div w:id="1604605141">
      <w:bodyDiv w:val="1"/>
      <w:marLeft w:val="0"/>
      <w:marRight w:val="0"/>
      <w:marTop w:val="0"/>
      <w:marBottom w:val="0"/>
      <w:divBdr>
        <w:top w:val="none" w:sz="0" w:space="0" w:color="auto"/>
        <w:left w:val="none" w:sz="0" w:space="0" w:color="auto"/>
        <w:bottom w:val="none" w:sz="0" w:space="0" w:color="auto"/>
        <w:right w:val="none" w:sz="0" w:space="0" w:color="auto"/>
      </w:divBdr>
    </w:div>
    <w:div w:id="1608417166">
      <w:bodyDiv w:val="1"/>
      <w:marLeft w:val="0"/>
      <w:marRight w:val="0"/>
      <w:marTop w:val="0"/>
      <w:marBottom w:val="0"/>
      <w:divBdr>
        <w:top w:val="none" w:sz="0" w:space="0" w:color="auto"/>
        <w:left w:val="none" w:sz="0" w:space="0" w:color="auto"/>
        <w:bottom w:val="none" w:sz="0" w:space="0" w:color="auto"/>
        <w:right w:val="none" w:sz="0" w:space="0" w:color="auto"/>
      </w:divBdr>
    </w:div>
    <w:div w:id="1618411974">
      <w:bodyDiv w:val="1"/>
      <w:marLeft w:val="0"/>
      <w:marRight w:val="0"/>
      <w:marTop w:val="0"/>
      <w:marBottom w:val="0"/>
      <w:divBdr>
        <w:top w:val="none" w:sz="0" w:space="0" w:color="auto"/>
        <w:left w:val="none" w:sz="0" w:space="0" w:color="auto"/>
        <w:bottom w:val="none" w:sz="0" w:space="0" w:color="auto"/>
        <w:right w:val="none" w:sz="0" w:space="0" w:color="auto"/>
      </w:divBdr>
    </w:div>
    <w:div w:id="1619529600">
      <w:bodyDiv w:val="1"/>
      <w:marLeft w:val="0"/>
      <w:marRight w:val="0"/>
      <w:marTop w:val="0"/>
      <w:marBottom w:val="0"/>
      <w:divBdr>
        <w:top w:val="none" w:sz="0" w:space="0" w:color="auto"/>
        <w:left w:val="none" w:sz="0" w:space="0" w:color="auto"/>
        <w:bottom w:val="none" w:sz="0" w:space="0" w:color="auto"/>
        <w:right w:val="none" w:sz="0" w:space="0" w:color="auto"/>
      </w:divBdr>
    </w:div>
    <w:div w:id="1631010959">
      <w:bodyDiv w:val="1"/>
      <w:marLeft w:val="0"/>
      <w:marRight w:val="0"/>
      <w:marTop w:val="0"/>
      <w:marBottom w:val="0"/>
      <w:divBdr>
        <w:top w:val="none" w:sz="0" w:space="0" w:color="auto"/>
        <w:left w:val="none" w:sz="0" w:space="0" w:color="auto"/>
        <w:bottom w:val="none" w:sz="0" w:space="0" w:color="auto"/>
        <w:right w:val="none" w:sz="0" w:space="0" w:color="auto"/>
      </w:divBdr>
    </w:div>
    <w:div w:id="1637492094">
      <w:bodyDiv w:val="1"/>
      <w:marLeft w:val="0"/>
      <w:marRight w:val="0"/>
      <w:marTop w:val="0"/>
      <w:marBottom w:val="0"/>
      <w:divBdr>
        <w:top w:val="none" w:sz="0" w:space="0" w:color="auto"/>
        <w:left w:val="none" w:sz="0" w:space="0" w:color="auto"/>
        <w:bottom w:val="none" w:sz="0" w:space="0" w:color="auto"/>
        <w:right w:val="none" w:sz="0" w:space="0" w:color="auto"/>
      </w:divBdr>
    </w:div>
    <w:div w:id="1646276839">
      <w:bodyDiv w:val="1"/>
      <w:marLeft w:val="0"/>
      <w:marRight w:val="0"/>
      <w:marTop w:val="0"/>
      <w:marBottom w:val="0"/>
      <w:divBdr>
        <w:top w:val="none" w:sz="0" w:space="0" w:color="auto"/>
        <w:left w:val="none" w:sz="0" w:space="0" w:color="auto"/>
        <w:bottom w:val="none" w:sz="0" w:space="0" w:color="auto"/>
        <w:right w:val="none" w:sz="0" w:space="0" w:color="auto"/>
      </w:divBdr>
    </w:div>
    <w:div w:id="1646811430">
      <w:bodyDiv w:val="1"/>
      <w:marLeft w:val="0"/>
      <w:marRight w:val="0"/>
      <w:marTop w:val="0"/>
      <w:marBottom w:val="0"/>
      <w:divBdr>
        <w:top w:val="none" w:sz="0" w:space="0" w:color="auto"/>
        <w:left w:val="none" w:sz="0" w:space="0" w:color="auto"/>
        <w:bottom w:val="none" w:sz="0" w:space="0" w:color="auto"/>
        <w:right w:val="none" w:sz="0" w:space="0" w:color="auto"/>
      </w:divBdr>
    </w:div>
    <w:div w:id="1646813560">
      <w:bodyDiv w:val="1"/>
      <w:marLeft w:val="0"/>
      <w:marRight w:val="0"/>
      <w:marTop w:val="0"/>
      <w:marBottom w:val="0"/>
      <w:divBdr>
        <w:top w:val="none" w:sz="0" w:space="0" w:color="auto"/>
        <w:left w:val="none" w:sz="0" w:space="0" w:color="auto"/>
        <w:bottom w:val="none" w:sz="0" w:space="0" w:color="auto"/>
        <w:right w:val="none" w:sz="0" w:space="0" w:color="auto"/>
      </w:divBdr>
    </w:div>
    <w:div w:id="1651715717">
      <w:bodyDiv w:val="1"/>
      <w:marLeft w:val="0"/>
      <w:marRight w:val="0"/>
      <w:marTop w:val="0"/>
      <w:marBottom w:val="0"/>
      <w:divBdr>
        <w:top w:val="none" w:sz="0" w:space="0" w:color="auto"/>
        <w:left w:val="none" w:sz="0" w:space="0" w:color="auto"/>
        <w:bottom w:val="none" w:sz="0" w:space="0" w:color="auto"/>
        <w:right w:val="none" w:sz="0" w:space="0" w:color="auto"/>
      </w:divBdr>
    </w:div>
    <w:div w:id="1653023731">
      <w:bodyDiv w:val="1"/>
      <w:marLeft w:val="0"/>
      <w:marRight w:val="0"/>
      <w:marTop w:val="0"/>
      <w:marBottom w:val="0"/>
      <w:divBdr>
        <w:top w:val="none" w:sz="0" w:space="0" w:color="auto"/>
        <w:left w:val="none" w:sz="0" w:space="0" w:color="auto"/>
        <w:bottom w:val="none" w:sz="0" w:space="0" w:color="auto"/>
        <w:right w:val="none" w:sz="0" w:space="0" w:color="auto"/>
      </w:divBdr>
    </w:div>
    <w:div w:id="1653945707">
      <w:bodyDiv w:val="1"/>
      <w:marLeft w:val="0"/>
      <w:marRight w:val="0"/>
      <w:marTop w:val="0"/>
      <w:marBottom w:val="0"/>
      <w:divBdr>
        <w:top w:val="none" w:sz="0" w:space="0" w:color="auto"/>
        <w:left w:val="none" w:sz="0" w:space="0" w:color="auto"/>
        <w:bottom w:val="none" w:sz="0" w:space="0" w:color="auto"/>
        <w:right w:val="none" w:sz="0" w:space="0" w:color="auto"/>
      </w:divBdr>
    </w:div>
    <w:div w:id="1662542881">
      <w:bodyDiv w:val="1"/>
      <w:marLeft w:val="0"/>
      <w:marRight w:val="0"/>
      <w:marTop w:val="0"/>
      <w:marBottom w:val="0"/>
      <w:divBdr>
        <w:top w:val="none" w:sz="0" w:space="0" w:color="auto"/>
        <w:left w:val="none" w:sz="0" w:space="0" w:color="auto"/>
        <w:bottom w:val="none" w:sz="0" w:space="0" w:color="auto"/>
        <w:right w:val="none" w:sz="0" w:space="0" w:color="auto"/>
      </w:divBdr>
    </w:div>
    <w:div w:id="1664619965">
      <w:bodyDiv w:val="1"/>
      <w:marLeft w:val="0"/>
      <w:marRight w:val="0"/>
      <w:marTop w:val="0"/>
      <w:marBottom w:val="0"/>
      <w:divBdr>
        <w:top w:val="none" w:sz="0" w:space="0" w:color="auto"/>
        <w:left w:val="none" w:sz="0" w:space="0" w:color="auto"/>
        <w:bottom w:val="none" w:sz="0" w:space="0" w:color="auto"/>
        <w:right w:val="none" w:sz="0" w:space="0" w:color="auto"/>
      </w:divBdr>
    </w:div>
    <w:div w:id="1674527417">
      <w:bodyDiv w:val="1"/>
      <w:marLeft w:val="0"/>
      <w:marRight w:val="0"/>
      <w:marTop w:val="0"/>
      <w:marBottom w:val="0"/>
      <w:divBdr>
        <w:top w:val="none" w:sz="0" w:space="0" w:color="auto"/>
        <w:left w:val="none" w:sz="0" w:space="0" w:color="auto"/>
        <w:bottom w:val="none" w:sz="0" w:space="0" w:color="auto"/>
        <w:right w:val="none" w:sz="0" w:space="0" w:color="auto"/>
      </w:divBdr>
    </w:div>
    <w:div w:id="1674645360">
      <w:bodyDiv w:val="1"/>
      <w:marLeft w:val="0"/>
      <w:marRight w:val="0"/>
      <w:marTop w:val="0"/>
      <w:marBottom w:val="0"/>
      <w:divBdr>
        <w:top w:val="none" w:sz="0" w:space="0" w:color="auto"/>
        <w:left w:val="none" w:sz="0" w:space="0" w:color="auto"/>
        <w:bottom w:val="none" w:sz="0" w:space="0" w:color="auto"/>
        <w:right w:val="none" w:sz="0" w:space="0" w:color="auto"/>
      </w:divBdr>
      <w:divsChild>
        <w:div w:id="1639603623">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697002527">
      <w:bodyDiv w:val="1"/>
      <w:marLeft w:val="0"/>
      <w:marRight w:val="0"/>
      <w:marTop w:val="0"/>
      <w:marBottom w:val="0"/>
      <w:divBdr>
        <w:top w:val="none" w:sz="0" w:space="0" w:color="auto"/>
        <w:left w:val="none" w:sz="0" w:space="0" w:color="auto"/>
        <w:bottom w:val="none" w:sz="0" w:space="0" w:color="auto"/>
        <w:right w:val="none" w:sz="0" w:space="0" w:color="auto"/>
      </w:divBdr>
      <w:divsChild>
        <w:div w:id="1552234182">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698693565">
      <w:bodyDiv w:val="1"/>
      <w:marLeft w:val="0"/>
      <w:marRight w:val="0"/>
      <w:marTop w:val="0"/>
      <w:marBottom w:val="0"/>
      <w:divBdr>
        <w:top w:val="none" w:sz="0" w:space="0" w:color="auto"/>
        <w:left w:val="none" w:sz="0" w:space="0" w:color="auto"/>
        <w:bottom w:val="none" w:sz="0" w:space="0" w:color="auto"/>
        <w:right w:val="none" w:sz="0" w:space="0" w:color="auto"/>
      </w:divBdr>
    </w:div>
    <w:div w:id="1706173976">
      <w:bodyDiv w:val="1"/>
      <w:marLeft w:val="0"/>
      <w:marRight w:val="0"/>
      <w:marTop w:val="0"/>
      <w:marBottom w:val="0"/>
      <w:divBdr>
        <w:top w:val="none" w:sz="0" w:space="0" w:color="auto"/>
        <w:left w:val="none" w:sz="0" w:space="0" w:color="auto"/>
        <w:bottom w:val="none" w:sz="0" w:space="0" w:color="auto"/>
        <w:right w:val="none" w:sz="0" w:space="0" w:color="auto"/>
      </w:divBdr>
    </w:div>
    <w:div w:id="1709335312">
      <w:bodyDiv w:val="1"/>
      <w:marLeft w:val="0"/>
      <w:marRight w:val="0"/>
      <w:marTop w:val="0"/>
      <w:marBottom w:val="0"/>
      <w:divBdr>
        <w:top w:val="none" w:sz="0" w:space="0" w:color="auto"/>
        <w:left w:val="none" w:sz="0" w:space="0" w:color="auto"/>
        <w:bottom w:val="none" w:sz="0" w:space="0" w:color="auto"/>
        <w:right w:val="none" w:sz="0" w:space="0" w:color="auto"/>
      </w:divBdr>
    </w:div>
    <w:div w:id="1710840356">
      <w:bodyDiv w:val="1"/>
      <w:marLeft w:val="0"/>
      <w:marRight w:val="0"/>
      <w:marTop w:val="0"/>
      <w:marBottom w:val="0"/>
      <w:divBdr>
        <w:top w:val="none" w:sz="0" w:space="0" w:color="auto"/>
        <w:left w:val="none" w:sz="0" w:space="0" w:color="auto"/>
        <w:bottom w:val="none" w:sz="0" w:space="0" w:color="auto"/>
        <w:right w:val="none" w:sz="0" w:space="0" w:color="auto"/>
      </w:divBdr>
      <w:divsChild>
        <w:div w:id="159322050">
          <w:blockQuote w:val="1"/>
          <w:marLeft w:val="225"/>
          <w:marRight w:val="0"/>
          <w:marTop w:val="0"/>
          <w:marBottom w:val="0"/>
          <w:divBdr>
            <w:top w:val="none" w:sz="0" w:space="0" w:color="auto"/>
            <w:left w:val="none" w:sz="0" w:space="0" w:color="auto"/>
            <w:bottom w:val="none" w:sz="0" w:space="0" w:color="auto"/>
            <w:right w:val="none" w:sz="0" w:space="0" w:color="auto"/>
          </w:divBdr>
        </w:div>
        <w:div w:id="170998927">
          <w:blockQuote w:val="1"/>
          <w:marLeft w:val="225"/>
          <w:marRight w:val="0"/>
          <w:marTop w:val="0"/>
          <w:marBottom w:val="0"/>
          <w:divBdr>
            <w:top w:val="none" w:sz="0" w:space="0" w:color="auto"/>
            <w:left w:val="none" w:sz="0" w:space="0" w:color="auto"/>
            <w:bottom w:val="none" w:sz="0" w:space="0" w:color="auto"/>
            <w:right w:val="none" w:sz="0" w:space="0" w:color="auto"/>
          </w:divBdr>
        </w:div>
        <w:div w:id="898783375">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724866573">
      <w:bodyDiv w:val="1"/>
      <w:marLeft w:val="0"/>
      <w:marRight w:val="0"/>
      <w:marTop w:val="0"/>
      <w:marBottom w:val="0"/>
      <w:divBdr>
        <w:top w:val="none" w:sz="0" w:space="0" w:color="auto"/>
        <w:left w:val="none" w:sz="0" w:space="0" w:color="auto"/>
        <w:bottom w:val="none" w:sz="0" w:space="0" w:color="auto"/>
        <w:right w:val="none" w:sz="0" w:space="0" w:color="auto"/>
      </w:divBdr>
    </w:div>
    <w:div w:id="1725787546">
      <w:bodyDiv w:val="1"/>
      <w:marLeft w:val="0"/>
      <w:marRight w:val="0"/>
      <w:marTop w:val="0"/>
      <w:marBottom w:val="0"/>
      <w:divBdr>
        <w:top w:val="none" w:sz="0" w:space="0" w:color="auto"/>
        <w:left w:val="none" w:sz="0" w:space="0" w:color="auto"/>
        <w:bottom w:val="none" w:sz="0" w:space="0" w:color="auto"/>
        <w:right w:val="none" w:sz="0" w:space="0" w:color="auto"/>
      </w:divBdr>
    </w:div>
    <w:div w:id="1732146018">
      <w:bodyDiv w:val="1"/>
      <w:marLeft w:val="0"/>
      <w:marRight w:val="0"/>
      <w:marTop w:val="0"/>
      <w:marBottom w:val="0"/>
      <w:divBdr>
        <w:top w:val="none" w:sz="0" w:space="0" w:color="auto"/>
        <w:left w:val="none" w:sz="0" w:space="0" w:color="auto"/>
        <w:bottom w:val="none" w:sz="0" w:space="0" w:color="auto"/>
        <w:right w:val="none" w:sz="0" w:space="0" w:color="auto"/>
      </w:divBdr>
    </w:div>
    <w:div w:id="1732265361">
      <w:bodyDiv w:val="1"/>
      <w:marLeft w:val="0"/>
      <w:marRight w:val="0"/>
      <w:marTop w:val="0"/>
      <w:marBottom w:val="0"/>
      <w:divBdr>
        <w:top w:val="none" w:sz="0" w:space="0" w:color="auto"/>
        <w:left w:val="none" w:sz="0" w:space="0" w:color="auto"/>
        <w:bottom w:val="none" w:sz="0" w:space="0" w:color="auto"/>
        <w:right w:val="none" w:sz="0" w:space="0" w:color="auto"/>
      </w:divBdr>
    </w:div>
    <w:div w:id="1733118395">
      <w:bodyDiv w:val="1"/>
      <w:marLeft w:val="0"/>
      <w:marRight w:val="0"/>
      <w:marTop w:val="0"/>
      <w:marBottom w:val="0"/>
      <w:divBdr>
        <w:top w:val="none" w:sz="0" w:space="0" w:color="auto"/>
        <w:left w:val="none" w:sz="0" w:space="0" w:color="auto"/>
        <w:bottom w:val="none" w:sz="0" w:space="0" w:color="auto"/>
        <w:right w:val="none" w:sz="0" w:space="0" w:color="auto"/>
      </w:divBdr>
    </w:div>
    <w:div w:id="1749769803">
      <w:bodyDiv w:val="1"/>
      <w:marLeft w:val="0"/>
      <w:marRight w:val="0"/>
      <w:marTop w:val="0"/>
      <w:marBottom w:val="0"/>
      <w:divBdr>
        <w:top w:val="none" w:sz="0" w:space="0" w:color="auto"/>
        <w:left w:val="none" w:sz="0" w:space="0" w:color="auto"/>
        <w:bottom w:val="none" w:sz="0" w:space="0" w:color="auto"/>
        <w:right w:val="none" w:sz="0" w:space="0" w:color="auto"/>
      </w:divBdr>
    </w:div>
    <w:div w:id="1753817213">
      <w:bodyDiv w:val="1"/>
      <w:marLeft w:val="0"/>
      <w:marRight w:val="0"/>
      <w:marTop w:val="0"/>
      <w:marBottom w:val="0"/>
      <w:divBdr>
        <w:top w:val="none" w:sz="0" w:space="0" w:color="auto"/>
        <w:left w:val="none" w:sz="0" w:space="0" w:color="auto"/>
        <w:bottom w:val="none" w:sz="0" w:space="0" w:color="auto"/>
        <w:right w:val="none" w:sz="0" w:space="0" w:color="auto"/>
      </w:divBdr>
    </w:div>
    <w:div w:id="1760757523">
      <w:bodyDiv w:val="1"/>
      <w:marLeft w:val="0"/>
      <w:marRight w:val="0"/>
      <w:marTop w:val="0"/>
      <w:marBottom w:val="0"/>
      <w:divBdr>
        <w:top w:val="none" w:sz="0" w:space="0" w:color="auto"/>
        <w:left w:val="none" w:sz="0" w:space="0" w:color="auto"/>
        <w:bottom w:val="none" w:sz="0" w:space="0" w:color="auto"/>
        <w:right w:val="none" w:sz="0" w:space="0" w:color="auto"/>
      </w:divBdr>
    </w:div>
    <w:div w:id="1782871817">
      <w:bodyDiv w:val="1"/>
      <w:marLeft w:val="0"/>
      <w:marRight w:val="0"/>
      <w:marTop w:val="0"/>
      <w:marBottom w:val="0"/>
      <w:divBdr>
        <w:top w:val="none" w:sz="0" w:space="0" w:color="auto"/>
        <w:left w:val="none" w:sz="0" w:space="0" w:color="auto"/>
        <w:bottom w:val="none" w:sz="0" w:space="0" w:color="auto"/>
        <w:right w:val="none" w:sz="0" w:space="0" w:color="auto"/>
      </w:divBdr>
    </w:div>
    <w:div w:id="1785298475">
      <w:bodyDiv w:val="1"/>
      <w:marLeft w:val="0"/>
      <w:marRight w:val="0"/>
      <w:marTop w:val="0"/>
      <w:marBottom w:val="0"/>
      <w:divBdr>
        <w:top w:val="none" w:sz="0" w:space="0" w:color="auto"/>
        <w:left w:val="none" w:sz="0" w:space="0" w:color="auto"/>
        <w:bottom w:val="none" w:sz="0" w:space="0" w:color="auto"/>
        <w:right w:val="none" w:sz="0" w:space="0" w:color="auto"/>
      </w:divBdr>
      <w:divsChild>
        <w:div w:id="1169444612">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788741646">
      <w:bodyDiv w:val="1"/>
      <w:marLeft w:val="0"/>
      <w:marRight w:val="0"/>
      <w:marTop w:val="0"/>
      <w:marBottom w:val="0"/>
      <w:divBdr>
        <w:top w:val="none" w:sz="0" w:space="0" w:color="auto"/>
        <w:left w:val="none" w:sz="0" w:space="0" w:color="auto"/>
        <w:bottom w:val="none" w:sz="0" w:space="0" w:color="auto"/>
        <w:right w:val="none" w:sz="0" w:space="0" w:color="auto"/>
      </w:divBdr>
    </w:div>
    <w:div w:id="1797334761">
      <w:bodyDiv w:val="1"/>
      <w:marLeft w:val="0"/>
      <w:marRight w:val="0"/>
      <w:marTop w:val="0"/>
      <w:marBottom w:val="0"/>
      <w:divBdr>
        <w:top w:val="none" w:sz="0" w:space="0" w:color="auto"/>
        <w:left w:val="none" w:sz="0" w:space="0" w:color="auto"/>
        <w:bottom w:val="none" w:sz="0" w:space="0" w:color="auto"/>
        <w:right w:val="none" w:sz="0" w:space="0" w:color="auto"/>
      </w:divBdr>
      <w:divsChild>
        <w:div w:id="2127768298">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802839390">
      <w:bodyDiv w:val="1"/>
      <w:marLeft w:val="0"/>
      <w:marRight w:val="0"/>
      <w:marTop w:val="0"/>
      <w:marBottom w:val="0"/>
      <w:divBdr>
        <w:top w:val="none" w:sz="0" w:space="0" w:color="auto"/>
        <w:left w:val="none" w:sz="0" w:space="0" w:color="auto"/>
        <w:bottom w:val="none" w:sz="0" w:space="0" w:color="auto"/>
        <w:right w:val="none" w:sz="0" w:space="0" w:color="auto"/>
      </w:divBdr>
    </w:div>
    <w:div w:id="1808156418">
      <w:bodyDiv w:val="1"/>
      <w:marLeft w:val="0"/>
      <w:marRight w:val="0"/>
      <w:marTop w:val="0"/>
      <w:marBottom w:val="0"/>
      <w:divBdr>
        <w:top w:val="none" w:sz="0" w:space="0" w:color="auto"/>
        <w:left w:val="none" w:sz="0" w:space="0" w:color="auto"/>
        <w:bottom w:val="none" w:sz="0" w:space="0" w:color="auto"/>
        <w:right w:val="none" w:sz="0" w:space="0" w:color="auto"/>
      </w:divBdr>
    </w:div>
    <w:div w:id="1810511882">
      <w:bodyDiv w:val="1"/>
      <w:marLeft w:val="0"/>
      <w:marRight w:val="0"/>
      <w:marTop w:val="0"/>
      <w:marBottom w:val="0"/>
      <w:divBdr>
        <w:top w:val="none" w:sz="0" w:space="0" w:color="auto"/>
        <w:left w:val="none" w:sz="0" w:space="0" w:color="auto"/>
        <w:bottom w:val="none" w:sz="0" w:space="0" w:color="auto"/>
        <w:right w:val="none" w:sz="0" w:space="0" w:color="auto"/>
      </w:divBdr>
    </w:div>
    <w:div w:id="1810895764">
      <w:bodyDiv w:val="1"/>
      <w:marLeft w:val="0"/>
      <w:marRight w:val="0"/>
      <w:marTop w:val="0"/>
      <w:marBottom w:val="0"/>
      <w:divBdr>
        <w:top w:val="none" w:sz="0" w:space="0" w:color="auto"/>
        <w:left w:val="none" w:sz="0" w:space="0" w:color="auto"/>
        <w:bottom w:val="none" w:sz="0" w:space="0" w:color="auto"/>
        <w:right w:val="none" w:sz="0" w:space="0" w:color="auto"/>
      </w:divBdr>
    </w:div>
    <w:div w:id="1826699053">
      <w:bodyDiv w:val="1"/>
      <w:marLeft w:val="0"/>
      <w:marRight w:val="0"/>
      <w:marTop w:val="0"/>
      <w:marBottom w:val="0"/>
      <w:divBdr>
        <w:top w:val="none" w:sz="0" w:space="0" w:color="auto"/>
        <w:left w:val="none" w:sz="0" w:space="0" w:color="auto"/>
        <w:bottom w:val="none" w:sz="0" w:space="0" w:color="auto"/>
        <w:right w:val="none" w:sz="0" w:space="0" w:color="auto"/>
      </w:divBdr>
    </w:div>
    <w:div w:id="1830249890">
      <w:bodyDiv w:val="1"/>
      <w:marLeft w:val="0"/>
      <w:marRight w:val="0"/>
      <w:marTop w:val="0"/>
      <w:marBottom w:val="0"/>
      <w:divBdr>
        <w:top w:val="none" w:sz="0" w:space="0" w:color="auto"/>
        <w:left w:val="none" w:sz="0" w:space="0" w:color="auto"/>
        <w:bottom w:val="none" w:sz="0" w:space="0" w:color="auto"/>
        <w:right w:val="none" w:sz="0" w:space="0" w:color="auto"/>
      </w:divBdr>
    </w:div>
    <w:div w:id="1830830210">
      <w:bodyDiv w:val="1"/>
      <w:marLeft w:val="0"/>
      <w:marRight w:val="0"/>
      <w:marTop w:val="0"/>
      <w:marBottom w:val="0"/>
      <w:divBdr>
        <w:top w:val="none" w:sz="0" w:space="0" w:color="auto"/>
        <w:left w:val="none" w:sz="0" w:space="0" w:color="auto"/>
        <w:bottom w:val="none" w:sz="0" w:space="0" w:color="auto"/>
        <w:right w:val="none" w:sz="0" w:space="0" w:color="auto"/>
      </w:divBdr>
    </w:div>
    <w:div w:id="1839272733">
      <w:bodyDiv w:val="1"/>
      <w:marLeft w:val="0"/>
      <w:marRight w:val="0"/>
      <w:marTop w:val="0"/>
      <w:marBottom w:val="0"/>
      <w:divBdr>
        <w:top w:val="none" w:sz="0" w:space="0" w:color="auto"/>
        <w:left w:val="none" w:sz="0" w:space="0" w:color="auto"/>
        <w:bottom w:val="none" w:sz="0" w:space="0" w:color="auto"/>
        <w:right w:val="none" w:sz="0" w:space="0" w:color="auto"/>
      </w:divBdr>
    </w:div>
    <w:div w:id="1840462626">
      <w:bodyDiv w:val="1"/>
      <w:marLeft w:val="0"/>
      <w:marRight w:val="0"/>
      <w:marTop w:val="0"/>
      <w:marBottom w:val="0"/>
      <w:divBdr>
        <w:top w:val="none" w:sz="0" w:space="0" w:color="auto"/>
        <w:left w:val="none" w:sz="0" w:space="0" w:color="auto"/>
        <w:bottom w:val="none" w:sz="0" w:space="0" w:color="auto"/>
        <w:right w:val="none" w:sz="0" w:space="0" w:color="auto"/>
      </w:divBdr>
    </w:div>
    <w:div w:id="1840653914">
      <w:bodyDiv w:val="1"/>
      <w:marLeft w:val="0"/>
      <w:marRight w:val="0"/>
      <w:marTop w:val="0"/>
      <w:marBottom w:val="0"/>
      <w:divBdr>
        <w:top w:val="none" w:sz="0" w:space="0" w:color="auto"/>
        <w:left w:val="none" w:sz="0" w:space="0" w:color="auto"/>
        <w:bottom w:val="none" w:sz="0" w:space="0" w:color="auto"/>
        <w:right w:val="none" w:sz="0" w:space="0" w:color="auto"/>
      </w:divBdr>
    </w:div>
    <w:div w:id="1841390270">
      <w:bodyDiv w:val="1"/>
      <w:marLeft w:val="0"/>
      <w:marRight w:val="0"/>
      <w:marTop w:val="0"/>
      <w:marBottom w:val="0"/>
      <w:divBdr>
        <w:top w:val="none" w:sz="0" w:space="0" w:color="auto"/>
        <w:left w:val="none" w:sz="0" w:space="0" w:color="auto"/>
        <w:bottom w:val="none" w:sz="0" w:space="0" w:color="auto"/>
        <w:right w:val="none" w:sz="0" w:space="0" w:color="auto"/>
      </w:divBdr>
    </w:div>
    <w:div w:id="1841699339">
      <w:bodyDiv w:val="1"/>
      <w:marLeft w:val="0"/>
      <w:marRight w:val="0"/>
      <w:marTop w:val="0"/>
      <w:marBottom w:val="0"/>
      <w:divBdr>
        <w:top w:val="none" w:sz="0" w:space="0" w:color="auto"/>
        <w:left w:val="none" w:sz="0" w:space="0" w:color="auto"/>
        <w:bottom w:val="none" w:sz="0" w:space="0" w:color="auto"/>
        <w:right w:val="none" w:sz="0" w:space="0" w:color="auto"/>
      </w:divBdr>
    </w:div>
    <w:div w:id="1844588346">
      <w:bodyDiv w:val="1"/>
      <w:marLeft w:val="0"/>
      <w:marRight w:val="0"/>
      <w:marTop w:val="0"/>
      <w:marBottom w:val="0"/>
      <w:divBdr>
        <w:top w:val="none" w:sz="0" w:space="0" w:color="auto"/>
        <w:left w:val="none" w:sz="0" w:space="0" w:color="auto"/>
        <w:bottom w:val="none" w:sz="0" w:space="0" w:color="auto"/>
        <w:right w:val="none" w:sz="0" w:space="0" w:color="auto"/>
      </w:divBdr>
    </w:div>
    <w:div w:id="1850212871">
      <w:bodyDiv w:val="1"/>
      <w:marLeft w:val="0"/>
      <w:marRight w:val="0"/>
      <w:marTop w:val="0"/>
      <w:marBottom w:val="0"/>
      <w:divBdr>
        <w:top w:val="none" w:sz="0" w:space="0" w:color="auto"/>
        <w:left w:val="none" w:sz="0" w:space="0" w:color="auto"/>
        <w:bottom w:val="none" w:sz="0" w:space="0" w:color="auto"/>
        <w:right w:val="none" w:sz="0" w:space="0" w:color="auto"/>
      </w:divBdr>
    </w:div>
    <w:div w:id="1860922983">
      <w:bodyDiv w:val="1"/>
      <w:marLeft w:val="0"/>
      <w:marRight w:val="0"/>
      <w:marTop w:val="0"/>
      <w:marBottom w:val="0"/>
      <w:divBdr>
        <w:top w:val="none" w:sz="0" w:space="0" w:color="auto"/>
        <w:left w:val="none" w:sz="0" w:space="0" w:color="auto"/>
        <w:bottom w:val="none" w:sz="0" w:space="0" w:color="auto"/>
        <w:right w:val="none" w:sz="0" w:space="0" w:color="auto"/>
      </w:divBdr>
    </w:div>
    <w:div w:id="1864434539">
      <w:bodyDiv w:val="1"/>
      <w:marLeft w:val="0"/>
      <w:marRight w:val="0"/>
      <w:marTop w:val="0"/>
      <w:marBottom w:val="0"/>
      <w:divBdr>
        <w:top w:val="none" w:sz="0" w:space="0" w:color="auto"/>
        <w:left w:val="none" w:sz="0" w:space="0" w:color="auto"/>
        <w:bottom w:val="none" w:sz="0" w:space="0" w:color="auto"/>
        <w:right w:val="none" w:sz="0" w:space="0" w:color="auto"/>
      </w:divBdr>
    </w:div>
    <w:div w:id="1870794733">
      <w:bodyDiv w:val="1"/>
      <w:marLeft w:val="0"/>
      <w:marRight w:val="0"/>
      <w:marTop w:val="0"/>
      <w:marBottom w:val="0"/>
      <w:divBdr>
        <w:top w:val="none" w:sz="0" w:space="0" w:color="auto"/>
        <w:left w:val="none" w:sz="0" w:space="0" w:color="auto"/>
        <w:bottom w:val="none" w:sz="0" w:space="0" w:color="auto"/>
        <w:right w:val="none" w:sz="0" w:space="0" w:color="auto"/>
      </w:divBdr>
    </w:div>
    <w:div w:id="1874422616">
      <w:bodyDiv w:val="1"/>
      <w:marLeft w:val="0"/>
      <w:marRight w:val="0"/>
      <w:marTop w:val="0"/>
      <w:marBottom w:val="0"/>
      <w:divBdr>
        <w:top w:val="none" w:sz="0" w:space="0" w:color="auto"/>
        <w:left w:val="none" w:sz="0" w:space="0" w:color="auto"/>
        <w:bottom w:val="none" w:sz="0" w:space="0" w:color="auto"/>
        <w:right w:val="none" w:sz="0" w:space="0" w:color="auto"/>
      </w:divBdr>
    </w:div>
    <w:div w:id="1878002146">
      <w:bodyDiv w:val="1"/>
      <w:marLeft w:val="0"/>
      <w:marRight w:val="0"/>
      <w:marTop w:val="0"/>
      <w:marBottom w:val="0"/>
      <w:divBdr>
        <w:top w:val="none" w:sz="0" w:space="0" w:color="auto"/>
        <w:left w:val="none" w:sz="0" w:space="0" w:color="auto"/>
        <w:bottom w:val="none" w:sz="0" w:space="0" w:color="auto"/>
        <w:right w:val="none" w:sz="0" w:space="0" w:color="auto"/>
      </w:divBdr>
    </w:div>
    <w:div w:id="1879390521">
      <w:bodyDiv w:val="1"/>
      <w:marLeft w:val="0"/>
      <w:marRight w:val="0"/>
      <w:marTop w:val="0"/>
      <w:marBottom w:val="0"/>
      <w:divBdr>
        <w:top w:val="none" w:sz="0" w:space="0" w:color="auto"/>
        <w:left w:val="none" w:sz="0" w:space="0" w:color="auto"/>
        <w:bottom w:val="none" w:sz="0" w:space="0" w:color="auto"/>
        <w:right w:val="none" w:sz="0" w:space="0" w:color="auto"/>
      </w:divBdr>
    </w:div>
    <w:div w:id="1893156959">
      <w:bodyDiv w:val="1"/>
      <w:marLeft w:val="0"/>
      <w:marRight w:val="0"/>
      <w:marTop w:val="0"/>
      <w:marBottom w:val="0"/>
      <w:divBdr>
        <w:top w:val="none" w:sz="0" w:space="0" w:color="auto"/>
        <w:left w:val="none" w:sz="0" w:space="0" w:color="auto"/>
        <w:bottom w:val="none" w:sz="0" w:space="0" w:color="auto"/>
        <w:right w:val="none" w:sz="0" w:space="0" w:color="auto"/>
      </w:divBdr>
    </w:div>
    <w:div w:id="1907958226">
      <w:bodyDiv w:val="1"/>
      <w:marLeft w:val="0"/>
      <w:marRight w:val="0"/>
      <w:marTop w:val="0"/>
      <w:marBottom w:val="0"/>
      <w:divBdr>
        <w:top w:val="none" w:sz="0" w:space="0" w:color="auto"/>
        <w:left w:val="none" w:sz="0" w:space="0" w:color="auto"/>
        <w:bottom w:val="none" w:sz="0" w:space="0" w:color="auto"/>
        <w:right w:val="none" w:sz="0" w:space="0" w:color="auto"/>
      </w:divBdr>
    </w:div>
    <w:div w:id="1936866696">
      <w:bodyDiv w:val="1"/>
      <w:marLeft w:val="0"/>
      <w:marRight w:val="0"/>
      <w:marTop w:val="0"/>
      <w:marBottom w:val="0"/>
      <w:divBdr>
        <w:top w:val="none" w:sz="0" w:space="0" w:color="auto"/>
        <w:left w:val="none" w:sz="0" w:space="0" w:color="auto"/>
        <w:bottom w:val="none" w:sz="0" w:space="0" w:color="auto"/>
        <w:right w:val="none" w:sz="0" w:space="0" w:color="auto"/>
      </w:divBdr>
    </w:div>
    <w:div w:id="1941642977">
      <w:bodyDiv w:val="1"/>
      <w:marLeft w:val="0"/>
      <w:marRight w:val="0"/>
      <w:marTop w:val="0"/>
      <w:marBottom w:val="0"/>
      <w:divBdr>
        <w:top w:val="none" w:sz="0" w:space="0" w:color="auto"/>
        <w:left w:val="none" w:sz="0" w:space="0" w:color="auto"/>
        <w:bottom w:val="none" w:sz="0" w:space="0" w:color="auto"/>
        <w:right w:val="none" w:sz="0" w:space="0" w:color="auto"/>
      </w:divBdr>
    </w:div>
    <w:div w:id="1947888608">
      <w:bodyDiv w:val="1"/>
      <w:marLeft w:val="0"/>
      <w:marRight w:val="0"/>
      <w:marTop w:val="0"/>
      <w:marBottom w:val="0"/>
      <w:divBdr>
        <w:top w:val="none" w:sz="0" w:space="0" w:color="auto"/>
        <w:left w:val="none" w:sz="0" w:space="0" w:color="auto"/>
        <w:bottom w:val="none" w:sz="0" w:space="0" w:color="auto"/>
        <w:right w:val="none" w:sz="0" w:space="0" w:color="auto"/>
      </w:divBdr>
    </w:div>
    <w:div w:id="1949001053">
      <w:bodyDiv w:val="1"/>
      <w:marLeft w:val="0"/>
      <w:marRight w:val="0"/>
      <w:marTop w:val="0"/>
      <w:marBottom w:val="0"/>
      <w:divBdr>
        <w:top w:val="none" w:sz="0" w:space="0" w:color="auto"/>
        <w:left w:val="none" w:sz="0" w:space="0" w:color="auto"/>
        <w:bottom w:val="none" w:sz="0" w:space="0" w:color="auto"/>
        <w:right w:val="none" w:sz="0" w:space="0" w:color="auto"/>
      </w:divBdr>
    </w:div>
    <w:div w:id="1952785789">
      <w:bodyDiv w:val="1"/>
      <w:marLeft w:val="0"/>
      <w:marRight w:val="0"/>
      <w:marTop w:val="0"/>
      <w:marBottom w:val="0"/>
      <w:divBdr>
        <w:top w:val="none" w:sz="0" w:space="0" w:color="auto"/>
        <w:left w:val="none" w:sz="0" w:space="0" w:color="auto"/>
        <w:bottom w:val="none" w:sz="0" w:space="0" w:color="auto"/>
        <w:right w:val="none" w:sz="0" w:space="0" w:color="auto"/>
      </w:divBdr>
    </w:div>
    <w:div w:id="1955281859">
      <w:bodyDiv w:val="1"/>
      <w:marLeft w:val="0"/>
      <w:marRight w:val="0"/>
      <w:marTop w:val="0"/>
      <w:marBottom w:val="0"/>
      <w:divBdr>
        <w:top w:val="none" w:sz="0" w:space="0" w:color="auto"/>
        <w:left w:val="none" w:sz="0" w:space="0" w:color="auto"/>
        <w:bottom w:val="none" w:sz="0" w:space="0" w:color="auto"/>
        <w:right w:val="none" w:sz="0" w:space="0" w:color="auto"/>
      </w:divBdr>
    </w:div>
    <w:div w:id="1957641528">
      <w:bodyDiv w:val="1"/>
      <w:marLeft w:val="0"/>
      <w:marRight w:val="0"/>
      <w:marTop w:val="0"/>
      <w:marBottom w:val="0"/>
      <w:divBdr>
        <w:top w:val="none" w:sz="0" w:space="0" w:color="auto"/>
        <w:left w:val="none" w:sz="0" w:space="0" w:color="auto"/>
        <w:bottom w:val="none" w:sz="0" w:space="0" w:color="auto"/>
        <w:right w:val="none" w:sz="0" w:space="0" w:color="auto"/>
      </w:divBdr>
      <w:divsChild>
        <w:div w:id="60640364">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982952600">
      <w:bodyDiv w:val="1"/>
      <w:marLeft w:val="0"/>
      <w:marRight w:val="0"/>
      <w:marTop w:val="0"/>
      <w:marBottom w:val="0"/>
      <w:divBdr>
        <w:top w:val="none" w:sz="0" w:space="0" w:color="auto"/>
        <w:left w:val="none" w:sz="0" w:space="0" w:color="auto"/>
        <w:bottom w:val="none" w:sz="0" w:space="0" w:color="auto"/>
        <w:right w:val="none" w:sz="0" w:space="0" w:color="auto"/>
      </w:divBdr>
    </w:div>
    <w:div w:id="1985432020">
      <w:bodyDiv w:val="1"/>
      <w:marLeft w:val="0"/>
      <w:marRight w:val="0"/>
      <w:marTop w:val="0"/>
      <w:marBottom w:val="0"/>
      <w:divBdr>
        <w:top w:val="none" w:sz="0" w:space="0" w:color="auto"/>
        <w:left w:val="none" w:sz="0" w:space="0" w:color="auto"/>
        <w:bottom w:val="none" w:sz="0" w:space="0" w:color="auto"/>
        <w:right w:val="none" w:sz="0" w:space="0" w:color="auto"/>
      </w:divBdr>
      <w:divsChild>
        <w:div w:id="256521399">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992128151">
      <w:bodyDiv w:val="1"/>
      <w:marLeft w:val="0"/>
      <w:marRight w:val="0"/>
      <w:marTop w:val="0"/>
      <w:marBottom w:val="0"/>
      <w:divBdr>
        <w:top w:val="none" w:sz="0" w:space="0" w:color="auto"/>
        <w:left w:val="none" w:sz="0" w:space="0" w:color="auto"/>
        <w:bottom w:val="none" w:sz="0" w:space="0" w:color="auto"/>
        <w:right w:val="none" w:sz="0" w:space="0" w:color="auto"/>
      </w:divBdr>
      <w:divsChild>
        <w:div w:id="1381830390">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996178464">
      <w:bodyDiv w:val="1"/>
      <w:marLeft w:val="0"/>
      <w:marRight w:val="0"/>
      <w:marTop w:val="0"/>
      <w:marBottom w:val="0"/>
      <w:divBdr>
        <w:top w:val="none" w:sz="0" w:space="0" w:color="auto"/>
        <w:left w:val="none" w:sz="0" w:space="0" w:color="auto"/>
        <w:bottom w:val="none" w:sz="0" w:space="0" w:color="auto"/>
        <w:right w:val="none" w:sz="0" w:space="0" w:color="auto"/>
      </w:divBdr>
    </w:div>
    <w:div w:id="1996378806">
      <w:bodyDiv w:val="1"/>
      <w:marLeft w:val="0"/>
      <w:marRight w:val="0"/>
      <w:marTop w:val="0"/>
      <w:marBottom w:val="0"/>
      <w:divBdr>
        <w:top w:val="none" w:sz="0" w:space="0" w:color="auto"/>
        <w:left w:val="none" w:sz="0" w:space="0" w:color="auto"/>
        <w:bottom w:val="none" w:sz="0" w:space="0" w:color="auto"/>
        <w:right w:val="none" w:sz="0" w:space="0" w:color="auto"/>
      </w:divBdr>
    </w:div>
    <w:div w:id="1996911425">
      <w:bodyDiv w:val="1"/>
      <w:marLeft w:val="0"/>
      <w:marRight w:val="0"/>
      <w:marTop w:val="0"/>
      <w:marBottom w:val="0"/>
      <w:divBdr>
        <w:top w:val="none" w:sz="0" w:space="0" w:color="auto"/>
        <w:left w:val="none" w:sz="0" w:space="0" w:color="auto"/>
        <w:bottom w:val="none" w:sz="0" w:space="0" w:color="auto"/>
        <w:right w:val="none" w:sz="0" w:space="0" w:color="auto"/>
      </w:divBdr>
    </w:div>
    <w:div w:id="2001034015">
      <w:bodyDiv w:val="1"/>
      <w:marLeft w:val="0"/>
      <w:marRight w:val="0"/>
      <w:marTop w:val="0"/>
      <w:marBottom w:val="0"/>
      <w:divBdr>
        <w:top w:val="none" w:sz="0" w:space="0" w:color="auto"/>
        <w:left w:val="none" w:sz="0" w:space="0" w:color="auto"/>
        <w:bottom w:val="none" w:sz="0" w:space="0" w:color="auto"/>
        <w:right w:val="none" w:sz="0" w:space="0" w:color="auto"/>
      </w:divBdr>
    </w:div>
    <w:div w:id="2009408323">
      <w:bodyDiv w:val="1"/>
      <w:marLeft w:val="0"/>
      <w:marRight w:val="0"/>
      <w:marTop w:val="0"/>
      <w:marBottom w:val="0"/>
      <w:divBdr>
        <w:top w:val="none" w:sz="0" w:space="0" w:color="auto"/>
        <w:left w:val="none" w:sz="0" w:space="0" w:color="auto"/>
        <w:bottom w:val="none" w:sz="0" w:space="0" w:color="auto"/>
        <w:right w:val="none" w:sz="0" w:space="0" w:color="auto"/>
      </w:divBdr>
    </w:div>
    <w:div w:id="2009474873">
      <w:bodyDiv w:val="1"/>
      <w:marLeft w:val="0"/>
      <w:marRight w:val="0"/>
      <w:marTop w:val="0"/>
      <w:marBottom w:val="0"/>
      <w:divBdr>
        <w:top w:val="none" w:sz="0" w:space="0" w:color="auto"/>
        <w:left w:val="none" w:sz="0" w:space="0" w:color="auto"/>
        <w:bottom w:val="none" w:sz="0" w:space="0" w:color="auto"/>
        <w:right w:val="none" w:sz="0" w:space="0" w:color="auto"/>
      </w:divBdr>
    </w:div>
    <w:div w:id="2009752412">
      <w:bodyDiv w:val="1"/>
      <w:marLeft w:val="0"/>
      <w:marRight w:val="0"/>
      <w:marTop w:val="0"/>
      <w:marBottom w:val="0"/>
      <w:divBdr>
        <w:top w:val="none" w:sz="0" w:space="0" w:color="auto"/>
        <w:left w:val="none" w:sz="0" w:space="0" w:color="auto"/>
        <w:bottom w:val="none" w:sz="0" w:space="0" w:color="auto"/>
        <w:right w:val="none" w:sz="0" w:space="0" w:color="auto"/>
      </w:divBdr>
    </w:div>
    <w:div w:id="2013951045">
      <w:bodyDiv w:val="1"/>
      <w:marLeft w:val="0"/>
      <w:marRight w:val="0"/>
      <w:marTop w:val="0"/>
      <w:marBottom w:val="0"/>
      <w:divBdr>
        <w:top w:val="none" w:sz="0" w:space="0" w:color="auto"/>
        <w:left w:val="none" w:sz="0" w:space="0" w:color="auto"/>
        <w:bottom w:val="none" w:sz="0" w:space="0" w:color="auto"/>
        <w:right w:val="none" w:sz="0" w:space="0" w:color="auto"/>
      </w:divBdr>
    </w:div>
    <w:div w:id="2020355188">
      <w:bodyDiv w:val="1"/>
      <w:marLeft w:val="0"/>
      <w:marRight w:val="0"/>
      <w:marTop w:val="0"/>
      <w:marBottom w:val="0"/>
      <w:divBdr>
        <w:top w:val="none" w:sz="0" w:space="0" w:color="auto"/>
        <w:left w:val="none" w:sz="0" w:space="0" w:color="auto"/>
        <w:bottom w:val="none" w:sz="0" w:space="0" w:color="auto"/>
        <w:right w:val="none" w:sz="0" w:space="0" w:color="auto"/>
      </w:divBdr>
    </w:div>
    <w:div w:id="2021858942">
      <w:bodyDiv w:val="1"/>
      <w:marLeft w:val="0"/>
      <w:marRight w:val="0"/>
      <w:marTop w:val="0"/>
      <w:marBottom w:val="0"/>
      <w:divBdr>
        <w:top w:val="none" w:sz="0" w:space="0" w:color="auto"/>
        <w:left w:val="none" w:sz="0" w:space="0" w:color="auto"/>
        <w:bottom w:val="none" w:sz="0" w:space="0" w:color="auto"/>
        <w:right w:val="none" w:sz="0" w:space="0" w:color="auto"/>
      </w:divBdr>
    </w:div>
    <w:div w:id="2029018828">
      <w:bodyDiv w:val="1"/>
      <w:marLeft w:val="0"/>
      <w:marRight w:val="0"/>
      <w:marTop w:val="0"/>
      <w:marBottom w:val="0"/>
      <w:divBdr>
        <w:top w:val="none" w:sz="0" w:space="0" w:color="auto"/>
        <w:left w:val="none" w:sz="0" w:space="0" w:color="auto"/>
        <w:bottom w:val="none" w:sz="0" w:space="0" w:color="auto"/>
        <w:right w:val="none" w:sz="0" w:space="0" w:color="auto"/>
      </w:divBdr>
    </w:div>
    <w:div w:id="2037384281">
      <w:bodyDiv w:val="1"/>
      <w:marLeft w:val="0"/>
      <w:marRight w:val="0"/>
      <w:marTop w:val="0"/>
      <w:marBottom w:val="0"/>
      <w:divBdr>
        <w:top w:val="none" w:sz="0" w:space="0" w:color="auto"/>
        <w:left w:val="none" w:sz="0" w:space="0" w:color="auto"/>
        <w:bottom w:val="none" w:sz="0" w:space="0" w:color="auto"/>
        <w:right w:val="none" w:sz="0" w:space="0" w:color="auto"/>
      </w:divBdr>
      <w:divsChild>
        <w:div w:id="1617715960">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2045858700">
      <w:bodyDiv w:val="1"/>
      <w:marLeft w:val="0"/>
      <w:marRight w:val="0"/>
      <w:marTop w:val="0"/>
      <w:marBottom w:val="0"/>
      <w:divBdr>
        <w:top w:val="none" w:sz="0" w:space="0" w:color="auto"/>
        <w:left w:val="none" w:sz="0" w:space="0" w:color="auto"/>
        <w:bottom w:val="none" w:sz="0" w:space="0" w:color="auto"/>
        <w:right w:val="none" w:sz="0" w:space="0" w:color="auto"/>
      </w:divBdr>
    </w:div>
    <w:div w:id="2061200067">
      <w:bodyDiv w:val="1"/>
      <w:marLeft w:val="0"/>
      <w:marRight w:val="0"/>
      <w:marTop w:val="0"/>
      <w:marBottom w:val="0"/>
      <w:divBdr>
        <w:top w:val="none" w:sz="0" w:space="0" w:color="auto"/>
        <w:left w:val="none" w:sz="0" w:space="0" w:color="auto"/>
        <w:bottom w:val="none" w:sz="0" w:space="0" w:color="auto"/>
        <w:right w:val="none" w:sz="0" w:space="0" w:color="auto"/>
      </w:divBdr>
    </w:div>
    <w:div w:id="2063670366">
      <w:bodyDiv w:val="1"/>
      <w:marLeft w:val="0"/>
      <w:marRight w:val="0"/>
      <w:marTop w:val="0"/>
      <w:marBottom w:val="0"/>
      <w:divBdr>
        <w:top w:val="none" w:sz="0" w:space="0" w:color="auto"/>
        <w:left w:val="none" w:sz="0" w:space="0" w:color="auto"/>
        <w:bottom w:val="none" w:sz="0" w:space="0" w:color="auto"/>
        <w:right w:val="none" w:sz="0" w:space="0" w:color="auto"/>
      </w:divBdr>
    </w:div>
    <w:div w:id="2071004235">
      <w:bodyDiv w:val="1"/>
      <w:marLeft w:val="0"/>
      <w:marRight w:val="0"/>
      <w:marTop w:val="0"/>
      <w:marBottom w:val="0"/>
      <w:divBdr>
        <w:top w:val="none" w:sz="0" w:space="0" w:color="auto"/>
        <w:left w:val="none" w:sz="0" w:space="0" w:color="auto"/>
        <w:bottom w:val="none" w:sz="0" w:space="0" w:color="auto"/>
        <w:right w:val="none" w:sz="0" w:space="0" w:color="auto"/>
      </w:divBdr>
    </w:div>
    <w:div w:id="2077966559">
      <w:bodyDiv w:val="1"/>
      <w:marLeft w:val="0"/>
      <w:marRight w:val="0"/>
      <w:marTop w:val="0"/>
      <w:marBottom w:val="0"/>
      <w:divBdr>
        <w:top w:val="none" w:sz="0" w:space="0" w:color="auto"/>
        <w:left w:val="none" w:sz="0" w:space="0" w:color="auto"/>
        <w:bottom w:val="none" w:sz="0" w:space="0" w:color="auto"/>
        <w:right w:val="none" w:sz="0" w:space="0" w:color="auto"/>
      </w:divBdr>
    </w:div>
    <w:div w:id="2079936657">
      <w:bodyDiv w:val="1"/>
      <w:marLeft w:val="0"/>
      <w:marRight w:val="0"/>
      <w:marTop w:val="0"/>
      <w:marBottom w:val="0"/>
      <w:divBdr>
        <w:top w:val="none" w:sz="0" w:space="0" w:color="auto"/>
        <w:left w:val="none" w:sz="0" w:space="0" w:color="auto"/>
        <w:bottom w:val="none" w:sz="0" w:space="0" w:color="auto"/>
        <w:right w:val="none" w:sz="0" w:space="0" w:color="auto"/>
      </w:divBdr>
      <w:divsChild>
        <w:div w:id="258291108">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2090498994">
      <w:bodyDiv w:val="1"/>
      <w:marLeft w:val="0"/>
      <w:marRight w:val="0"/>
      <w:marTop w:val="0"/>
      <w:marBottom w:val="0"/>
      <w:divBdr>
        <w:top w:val="none" w:sz="0" w:space="0" w:color="auto"/>
        <w:left w:val="none" w:sz="0" w:space="0" w:color="auto"/>
        <w:bottom w:val="none" w:sz="0" w:space="0" w:color="auto"/>
        <w:right w:val="none" w:sz="0" w:space="0" w:color="auto"/>
      </w:divBdr>
    </w:div>
    <w:div w:id="2091851732">
      <w:bodyDiv w:val="1"/>
      <w:marLeft w:val="0"/>
      <w:marRight w:val="0"/>
      <w:marTop w:val="0"/>
      <w:marBottom w:val="0"/>
      <w:divBdr>
        <w:top w:val="none" w:sz="0" w:space="0" w:color="auto"/>
        <w:left w:val="none" w:sz="0" w:space="0" w:color="auto"/>
        <w:bottom w:val="none" w:sz="0" w:space="0" w:color="auto"/>
        <w:right w:val="none" w:sz="0" w:space="0" w:color="auto"/>
      </w:divBdr>
    </w:div>
    <w:div w:id="2102754318">
      <w:bodyDiv w:val="1"/>
      <w:marLeft w:val="0"/>
      <w:marRight w:val="0"/>
      <w:marTop w:val="0"/>
      <w:marBottom w:val="0"/>
      <w:divBdr>
        <w:top w:val="none" w:sz="0" w:space="0" w:color="auto"/>
        <w:left w:val="none" w:sz="0" w:space="0" w:color="auto"/>
        <w:bottom w:val="none" w:sz="0" w:space="0" w:color="auto"/>
        <w:right w:val="none" w:sz="0" w:space="0" w:color="auto"/>
      </w:divBdr>
    </w:div>
    <w:div w:id="21266549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yperlink" Target="https://www.bromptontech.com/product/sx40/" TargetMode="External"/><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hyperlink" Target="https://meyerproinc.com/"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https://www.roevisual.com/en/products/graphite"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roevisual.com/en/topaz" TargetMode="External"/><Relationship Id="rId20" Type="http://schemas.openxmlformats.org/officeDocument/2006/relationships/image" Target="media/image5.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s://www.roevisual.com/en/products/carbon"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https://meyerproinc.com/" TargetMode="External"/><Relationship Id="rId19" Type="http://schemas.openxmlformats.org/officeDocument/2006/relationships/hyperlink" Target="https://www.bromptontech.com/product/xd/"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www.roevisual.com/en/vanish-st" TargetMode="External"/><Relationship Id="rId22" Type="http://schemas.openxmlformats.org/officeDocument/2006/relationships/hyperlink" Target="http://www.roevisual.com/en/" TargetMode="External"/><Relationship Id="rId27" Type="http://schemas.openxmlformats.org/officeDocument/2006/relationships/header" Target="header3.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hyperlink" Target="mailto:marketing@roevisual.com" TargetMode="External"/><Relationship Id="rId2" Type="http://schemas.openxmlformats.org/officeDocument/2006/relationships/hyperlink" Target="http://www.roevisual.com" TargetMode="External"/><Relationship Id="rId1" Type="http://schemas.openxmlformats.org/officeDocument/2006/relationships/hyperlink" Target="mailto:marketing@roevisual.com" TargetMode="External"/><Relationship Id="rId4" Type="http://schemas.openxmlformats.org/officeDocument/2006/relationships/hyperlink" Target="http://www.roevisual.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7F09562B-B8CE-C847-9F22-8912694A09F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1118</Words>
  <Characters>6376</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微软用户</vt:lpstr>
    </vt:vector>
  </TitlesOfParts>
  <Company>湘慧科技</Company>
  <LinksUpToDate>false</LinksUpToDate>
  <CharactersWithSpaces>7480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微软用户</dc:title>
  <dc:subject/>
  <dc:creator>Allison Eilhardt</dc:creator>
  <cp:keywords/>
  <dc:description/>
  <cp:lastModifiedBy>ROE SZ MAD</cp:lastModifiedBy>
  <cp:revision>2</cp:revision>
  <cp:lastPrinted>2025-03-18T00:18:00Z</cp:lastPrinted>
  <dcterms:created xsi:type="dcterms:W3CDTF">2026-03-25T17:00:00Z</dcterms:created>
  <dcterms:modified xsi:type="dcterms:W3CDTF">2026-03-25T17:00:00Z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1033-11.2.0.10443</vt:lpwstr>
  </property>
  <property fmtid="{D5CDD505-2E9C-101B-9397-08002B2CF9AE}" pid="3" name="grammarly_documentId">
    <vt:lpwstr>documentId_7894</vt:lpwstr>
  </property>
  <property fmtid="{D5CDD505-2E9C-101B-9397-08002B2CF9AE}" pid="4" name="grammarly_documentContext">
    <vt:lpwstr>{"goals":[],"domain":"general","emotions":[],"dialect":"american"}</vt:lpwstr>
  </property>
  <property fmtid="{D5CDD505-2E9C-101B-9397-08002B2CF9AE}" pid="5" name="ICV">
    <vt:lpwstr>DAD65B27F12E414EA526C1B7C3CA4DE5</vt:lpwstr>
  </property>
</Properties>
</file>